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3D" w:rsidRPr="00B851FC" w:rsidRDefault="00B851FC" w:rsidP="0081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F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851FC" w:rsidRDefault="00640116" w:rsidP="0081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FC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</w:t>
      </w:r>
      <w:r w:rsidR="003B21B9" w:rsidRPr="00B851FC">
        <w:rPr>
          <w:rFonts w:ascii="Times New Roman" w:hAnsi="Times New Roman" w:cs="Times New Roman"/>
          <w:b/>
          <w:sz w:val="28"/>
          <w:szCs w:val="28"/>
        </w:rPr>
        <w:t>в 20</w:t>
      </w:r>
      <w:r w:rsidR="00DE3F5F" w:rsidRPr="00B851FC">
        <w:rPr>
          <w:rFonts w:ascii="Times New Roman" w:hAnsi="Times New Roman" w:cs="Times New Roman"/>
          <w:b/>
          <w:sz w:val="28"/>
          <w:szCs w:val="28"/>
        </w:rPr>
        <w:t>20</w:t>
      </w:r>
      <w:r w:rsidR="003B21B9" w:rsidRPr="00B851FC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7F3A20" w:rsidRPr="00B851FC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B851F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B85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A20" w:rsidRPr="00B851FC">
        <w:rPr>
          <w:rFonts w:ascii="Times New Roman" w:hAnsi="Times New Roman" w:cs="Times New Roman"/>
          <w:b/>
          <w:sz w:val="28"/>
          <w:szCs w:val="28"/>
        </w:rPr>
        <w:t>в форме</w:t>
      </w:r>
      <w:r w:rsidR="00372033" w:rsidRPr="00B851FC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7F3A20" w:rsidRPr="00B85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3C" w:rsidRPr="00B851FC">
        <w:rPr>
          <w:rFonts w:ascii="Times New Roman" w:hAnsi="Times New Roman" w:cs="Times New Roman"/>
          <w:b/>
          <w:sz w:val="28"/>
          <w:szCs w:val="28"/>
        </w:rPr>
        <w:t xml:space="preserve">контроля за исполнением бюджета </w:t>
      </w:r>
      <w:r w:rsidR="00A918A8" w:rsidRPr="00B851FC">
        <w:rPr>
          <w:rFonts w:ascii="Times New Roman" w:hAnsi="Times New Roman" w:cs="Times New Roman"/>
          <w:b/>
          <w:sz w:val="28"/>
          <w:szCs w:val="28"/>
        </w:rPr>
        <w:t>муниципального образова</w:t>
      </w:r>
      <w:r w:rsidR="0014467B" w:rsidRPr="00B851FC">
        <w:rPr>
          <w:rFonts w:ascii="Times New Roman" w:hAnsi="Times New Roman" w:cs="Times New Roman"/>
          <w:b/>
          <w:sz w:val="28"/>
          <w:szCs w:val="28"/>
        </w:rPr>
        <w:t xml:space="preserve">ния Нелидовский городской округ </w:t>
      </w:r>
      <w:r w:rsidR="00A918A8" w:rsidRPr="00B851FC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="0014467B" w:rsidRPr="00B85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8A8" w:rsidRPr="00B851FC">
        <w:rPr>
          <w:rFonts w:ascii="Times New Roman" w:hAnsi="Times New Roman" w:cs="Times New Roman"/>
          <w:b/>
          <w:sz w:val="28"/>
          <w:szCs w:val="28"/>
        </w:rPr>
        <w:t>на 20</w:t>
      </w:r>
      <w:r w:rsidR="00DE3F5F" w:rsidRPr="00B851FC">
        <w:rPr>
          <w:rFonts w:ascii="Times New Roman" w:hAnsi="Times New Roman" w:cs="Times New Roman"/>
          <w:b/>
          <w:sz w:val="28"/>
          <w:szCs w:val="28"/>
        </w:rPr>
        <w:t>20</w:t>
      </w:r>
      <w:r w:rsidR="00A918A8" w:rsidRPr="00B851FC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DE3F5F" w:rsidRPr="00B851FC">
        <w:rPr>
          <w:rFonts w:ascii="Times New Roman" w:hAnsi="Times New Roman" w:cs="Times New Roman"/>
          <w:b/>
          <w:sz w:val="28"/>
          <w:szCs w:val="28"/>
        </w:rPr>
        <w:t>1</w:t>
      </w:r>
      <w:r w:rsidR="00A918A8" w:rsidRPr="00B851F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E3F5F" w:rsidRPr="00B851FC">
        <w:rPr>
          <w:rFonts w:ascii="Times New Roman" w:hAnsi="Times New Roman" w:cs="Times New Roman"/>
          <w:b/>
          <w:sz w:val="28"/>
          <w:szCs w:val="28"/>
        </w:rPr>
        <w:t>2</w:t>
      </w:r>
      <w:r w:rsidR="00A918A8" w:rsidRPr="00B851F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01140" w:rsidRPr="00B851FC" w:rsidRDefault="00AC36AC" w:rsidP="0081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E7E" w:rsidRPr="00B851FC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F65E5E" w:rsidRPr="00B85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F5F" w:rsidRPr="00B851FC">
        <w:rPr>
          <w:rFonts w:ascii="Times New Roman" w:hAnsi="Times New Roman" w:cs="Times New Roman"/>
          <w:b/>
          <w:sz w:val="28"/>
          <w:szCs w:val="28"/>
        </w:rPr>
        <w:t>перв</w:t>
      </w:r>
      <w:r w:rsidR="00EF2E7E" w:rsidRPr="00B851FC">
        <w:rPr>
          <w:rFonts w:ascii="Times New Roman" w:hAnsi="Times New Roman" w:cs="Times New Roman"/>
          <w:b/>
          <w:sz w:val="28"/>
          <w:szCs w:val="28"/>
        </w:rPr>
        <w:t>ого</w:t>
      </w:r>
      <w:r w:rsidR="00707320" w:rsidRPr="00B85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1D1" w:rsidRPr="00B851FC">
        <w:rPr>
          <w:rFonts w:ascii="Times New Roman" w:hAnsi="Times New Roman" w:cs="Times New Roman"/>
          <w:b/>
          <w:sz w:val="28"/>
          <w:szCs w:val="28"/>
        </w:rPr>
        <w:t>полугодия</w:t>
      </w:r>
      <w:r w:rsidR="00E4791B" w:rsidRPr="00B851F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3F5F" w:rsidRPr="00B851FC">
        <w:rPr>
          <w:rFonts w:ascii="Times New Roman" w:hAnsi="Times New Roman" w:cs="Times New Roman"/>
          <w:b/>
          <w:sz w:val="28"/>
          <w:szCs w:val="28"/>
        </w:rPr>
        <w:t>20</w:t>
      </w:r>
      <w:r w:rsidR="00E4791B" w:rsidRPr="00B851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791B" w:rsidRPr="002B120E" w:rsidRDefault="00E4791B" w:rsidP="008162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3F73" w:rsidRPr="00B851FC" w:rsidRDefault="00A5736F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FC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B851FC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B851FC">
        <w:rPr>
          <w:rFonts w:ascii="Times New Roman" w:hAnsi="Times New Roman" w:cs="Times New Roman"/>
          <w:b/>
          <w:sz w:val="28"/>
          <w:szCs w:val="28"/>
        </w:rPr>
        <w:t>е</w:t>
      </w:r>
      <w:r w:rsidR="008E356E" w:rsidRPr="00B85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B851FC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B851FC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E1ADC" w:rsidRPr="00B851FC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B851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1ADC" w:rsidRPr="00B851FC">
        <w:rPr>
          <w:rFonts w:ascii="Times New Roman" w:hAnsi="Times New Roman" w:cs="Times New Roman"/>
          <w:sz w:val="28"/>
          <w:szCs w:val="28"/>
        </w:rPr>
        <w:t>не выявлены.</w:t>
      </w:r>
      <w:r w:rsidR="00A14B60" w:rsidRPr="00B8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1B" w:rsidRPr="00B851FC" w:rsidRDefault="004D13BD" w:rsidP="0066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FC">
        <w:rPr>
          <w:rFonts w:ascii="Times New Roman" w:hAnsi="Times New Roman" w:cs="Times New Roman"/>
          <w:sz w:val="28"/>
          <w:szCs w:val="28"/>
        </w:rPr>
        <w:t>В целом</w:t>
      </w:r>
      <w:r w:rsidR="00E4791B" w:rsidRPr="00B851F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7039F0" w:rsidRPr="00B851F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95F35" w:rsidRPr="00B851FC">
        <w:rPr>
          <w:rFonts w:ascii="Times New Roman" w:hAnsi="Times New Roman" w:cs="Times New Roman"/>
          <w:sz w:val="28"/>
          <w:szCs w:val="28"/>
        </w:rPr>
        <w:t>полугодия</w:t>
      </w:r>
      <w:r w:rsidR="00883ED2" w:rsidRPr="00B851FC">
        <w:rPr>
          <w:rFonts w:ascii="Times New Roman" w:hAnsi="Times New Roman" w:cs="Times New Roman"/>
          <w:sz w:val="28"/>
          <w:szCs w:val="28"/>
        </w:rPr>
        <w:t xml:space="preserve"> 20</w:t>
      </w:r>
      <w:r w:rsidR="007039F0" w:rsidRPr="00B851FC">
        <w:rPr>
          <w:rFonts w:ascii="Times New Roman" w:hAnsi="Times New Roman" w:cs="Times New Roman"/>
          <w:sz w:val="28"/>
          <w:szCs w:val="28"/>
        </w:rPr>
        <w:t>20</w:t>
      </w:r>
      <w:r w:rsidR="00883ED2"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B851FC">
        <w:rPr>
          <w:rFonts w:ascii="Times New Roman" w:hAnsi="Times New Roman" w:cs="Times New Roman"/>
          <w:sz w:val="28"/>
          <w:szCs w:val="28"/>
        </w:rPr>
        <w:t xml:space="preserve">года плановые назначения бюджета муниципального образования </w:t>
      </w:r>
      <w:r w:rsidR="00883ED2" w:rsidRPr="00B851FC">
        <w:rPr>
          <w:rFonts w:ascii="Times New Roman" w:hAnsi="Times New Roman" w:cs="Times New Roman"/>
          <w:sz w:val="28"/>
          <w:szCs w:val="28"/>
        </w:rPr>
        <w:t>Нелидовский городской округ Тверской области</w:t>
      </w:r>
      <w:r w:rsidR="00E4791B" w:rsidRPr="00B851F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40C2E" w:rsidRPr="00B851F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4791B" w:rsidRPr="00B851FC">
        <w:rPr>
          <w:rFonts w:ascii="Times New Roman" w:hAnsi="Times New Roman" w:cs="Times New Roman"/>
          <w:sz w:val="28"/>
          <w:szCs w:val="28"/>
        </w:rPr>
        <w:t xml:space="preserve"> –</w:t>
      </w:r>
      <w:r w:rsidR="00F65E5E"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B851FC">
        <w:rPr>
          <w:rFonts w:ascii="Times New Roman" w:hAnsi="Times New Roman" w:cs="Times New Roman"/>
          <w:sz w:val="28"/>
          <w:szCs w:val="28"/>
        </w:rPr>
        <w:t>бюджет</w:t>
      </w:r>
      <w:r w:rsidR="00883ED2"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7A4399" w:rsidRPr="00B851F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83ED2" w:rsidRPr="00B851FC">
        <w:rPr>
          <w:rFonts w:ascii="Times New Roman" w:hAnsi="Times New Roman" w:cs="Times New Roman"/>
          <w:sz w:val="28"/>
          <w:szCs w:val="28"/>
        </w:rPr>
        <w:t>округа</w:t>
      </w:r>
      <w:r w:rsidR="00676B2C" w:rsidRPr="00B851FC">
        <w:rPr>
          <w:rFonts w:ascii="Times New Roman" w:hAnsi="Times New Roman" w:cs="Times New Roman"/>
          <w:sz w:val="28"/>
          <w:szCs w:val="28"/>
        </w:rPr>
        <w:t>, городской округ</w:t>
      </w:r>
      <w:r w:rsidR="00E4791B" w:rsidRPr="00B851FC">
        <w:rPr>
          <w:rFonts w:ascii="Times New Roman" w:hAnsi="Times New Roman" w:cs="Times New Roman"/>
          <w:sz w:val="28"/>
          <w:szCs w:val="28"/>
        </w:rPr>
        <w:t>) на 20</w:t>
      </w:r>
      <w:r w:rsidR="007039F0" w:rsidRPr="00B851FC">
        <w:rPr>
          <w:rFonts w:ascii="Times New Roman" w:hAnsi="Times New Roman" w:cs="Times New Roman"/>
          <w:sz w:val="28"/>
          <w:szCs w:val="28"/>
        </w:rPr>
        <w:t>20</w:t>
      </w:r>
      <w:r w:rsidR="00E4791B" w:rsidRPr="00B851FC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495F35" w:rsidRPr="00B851FC">
        <w:rPr>
          <w:rFonts w:ascii="Times New Roman" w:eastAsia="Calibri" w:hAnsi="Times New Roman" w:cs="Times New Roman"/>
          <w:sz w:val="28"/>
          <w:szCs w:val="28"/>
        </w:rPr>
        <w:t>48,5</w:t>
      </w:r>
      <w:r w:rsidR="00CB4283" w:rsidRPr="00B851FC">
        <w:rPr>
          <w:rFonts w:ascii="Times New Roman" w:hAnsi="Times New Roman" w:cs="Times New Roman"/>
          <w:sz w:val="28"/>
          <w:szCs w:val="28"/>
        </w:rPr>
        <w:t>%</w:t>
      </w:r>
      <w:r w:rsidR="00E4791B"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FD7154" w:rsidRPr="00B851FC">
        <w:rPr>
          <w:rFonts w:ascii="Times New Roman" w:hAnsi="Times New Roman" w:cs="Times New Roman"/>
          <w:sz w:val="28"/>
          <w:szCs w:val="28"/>
        </w:rPr>
        <w:t>(</w:t>
      </w:r>
      <w:r w:rsidR="00495F35" w:rsidRPr="00B851FC">
        <w:rPr>
          <w:rFonts w:ascii="Times New Roman" w:eastAsia="Calibri" w:hAnsi="Times New Roman" w:cs="Times New Roman"/>
          <w:sz w:val="28"/>
          <w:szCs w:val="28"/>
        </w:rPr>
        <w:t>301 613,6</w:t>
      </w:r>
      <w:r w:rsidR="00E4791B" w:rsidRPr="00B851FC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D7154" w:rsidRPr="00B851FC">
        <w:rPr>
          <w:rFonts w:ascii="Times New Roman" w:hAnsi="Times New Roman" w:cs="Times New Roman"/>
          <w:sz w:val="28"/>
          <w:szCs w:val="28"/>
        </w:rPr>
        <w:t>)</w:t>
      </w:r>
      <w:r w:rsidR="00E4791B" w:rsidRPr="00B851FC">
        <w:rPr>
          <w:rFonts w:ascii="Times New Roman" w:hAnsi="Times New Roman" w:cs="Times New Roman"/>
          <w:sz w:val="28"/>
          <w:szCs w:val="28"/>
        </w:rPr>
        <w:t xml:space="preserve">, по расходам - на </w:t>
      </w:r>
      <w:r w:rsidR="00495F35" w:rsidRPr="00B851FC">
        <w:rPr>
          <w:rFonts w:ascii="Times New Roman" w:eastAsia="Calibri" w:hAnsi="Times New Roman" w:cs="Times New Roman"/>
          <w:sz w:val="28"/>
          <w:szCs w:val="28"/>
        </w:rPr>
        <w:t>37,5</w:t>
      </w:r>
      <w:r w:rsidR="00E4791B" w:rsidRPr="00B851FC">
        <w:rPr>
          <w:rFonts w:ascii="Times New Roman" w:hAnsi="Times New Roman" w:cs="Times New Roman"/>
          <w:sz w:val="28"/>
          <w:szCs w:val="28"/>
        </w:rPr>
        <w:t xml:space="preserve">% </w:t>
      </w:r>
      <w:r w:rsidR="00FD7154" w:rsidRPr="00B851FC">
        <w:rPr>
          <w:rFonts w:ascii="Times New Roman" w:hAnsi="Times New Roman" w:cs="Times New Roman"/>
          <w:sz w:val="28"/>
          <w:szCs w:val="28"/>
        </w:rPr>
        <w:t>(</w:t>
      </w:r>
      <w:r w:rsidR="00495F35" w:rsidRPr="00B851FC">
        <w:rPr>
          <w:rFonts w:ascii="Times New Roman" w:eastAsia="Calibri" w:hAnsi="Times New Roman" w:cs="Times New Roman"/>
          <w:sz w:val="28"/>
          <w:szCs w:val="28"/>
        </w:rPr>
        <w:t>277 634,0</w:t>
      </w:r>
      <w:r w:rsidR="00F65E5E"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B851FC">
        <w:rPr>
          <w:rFonts w:ascii="Times New Roman" w:hAnsi="Times New Roman" w:cs="Times New Roman"/>
          <w:sz w:val="28"/>
          <w:szCs w:val="28"/>
        </w:rPr>
        <w:t>тыс.руб.</w:t>
      </w:r>
      <w:r w:rsidR="00FD7154" w:rsidRPr="00B851FC">
        <w:rPr>
          <w:rFonts w:ascii="Times New Roman" w:hAnsi="Times New Roman" w:cs="Times New Roman"/>
          <w:sz w:val="28"/>
          <w:szCs w:val="28"/>
        </w:rPr>
        <w:t>)</w:t>
      </w:r>
      <w:r w:rsidR="00E4791B" w:rsidRPr="00B851FC">
        <w:rPr>
          <w:rFonts w:ascii="Times New Roman" w:hAnsi="Times New Roman" w:cs="Times New Roman"/>
          <w:sz w:val="28"/>
          <w:szCs w:val="28"/>
        </w:rPr>
        <w:t>, результатом исполнения бюджета</w:t>
      </w:r>
      <w:r w:rsidR="00FC2989"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B851F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B4283" w:rsidRPr="00B851FC">
        <w:rPr>
          <w:rFonts w:ascii="Times New Roman" w:hAnsi="Times New Roman" w:cs="Times New Roman"/>
          <w:sz w:val="28"/>
          <w:szCs w:val="28"/>
        </w:rPr>
        <w:t xml:space="preserve">профицит в сумме </w:t>
      </w:r>
      <w:r w:rsidR="00495F35" w:rsidRPr="00B851FC">
        <w:rPr>
          <w:rFonts w:ascii="Times New Roman" w:eastAsia="Calibri" w:hAnsi="Times New Roman" w:cs="Times New Roman"/>
          <w:sz w:val="28"/>
          <w:szCs w:val="28"/>
        </w:rPr>
        <w:t>23 979,5</w:t>
      </w:r>
      <w:r w:rsidR="00CB4283" w:rsidRPr="00B851FC">
        <w:rPr>
          <w:rFonts w:ascii="Times New Roman" w:hAnsi="Times New Roman" w:cs="Times New Roman"/>
          <w:sz w:val="28"/>
          <w:szCs w:val="28"/>
        </w:rPr>
        <w:t xml:space="preserve"> тыс.руб. при планируемом</w:t>
      </w:r>
      <w:r w:rsidR="00495F35" w:rsidRPr="00B851FC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CB4283" w:rsidRPr="00B851FC">
        <w:rPr>
          <w:rFonts w:ascii="Times New Roman" w:hAnsi="Times New Roman" w:cs="Times New Roman"/>
          <w:sz w:val="28"/>
          <w:szCs w:val="28"/>
        </w:rPr>
        <w:t xml:space="preserve"> дефиците </w:t>
      </w:r>
      <w:r w:rsidR="007039F0" w:rsidRPr="00B851FC">
        <w:rPr>
          <w:rFonts w:ascii="Times New Roman" w:hAnsi="Times New Roman" w:cs="Times New Roman"/>
          <w:sz w:val="28"/>
          <w:szCs w:val="28"/>
        </w:rPr>
        <w:t>–</w:t>
      </w:r>
      <w:r w:rsidR="00CB4283"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495F35" w:rsidRPr="00B851FC">
        <w:rPr>
          <w:rFonts w:ascii="Times New Roman" w:eastAsia="Calibri" w:hAnsi="Times New Roman" w:cs="Times New Roman"/>
          <w:sz w:val="28"/>
          <w:szCs w:val="28"/>
        </w:rPr>
        <w:t>17 311,1</w:t>
      </w:r>
      <w:r w:rsidR="00F65E5E"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CB4283" w:rsidRPr="00B851FC">
        <w:rPr>
          <w:rFonts w:ascii="Times New Roman" w:hAnsi="Times New Roman" w:cs="Times New Roman"/>
          <w:sz w:val="28"/>
          <w:szCs w:val="28"/>
        </w:rPr>
        <w:t>тыс.руб.</w:t>
      </w:r>
    </w:p>
    <w:p w:rsidR="00905FD2" w:rsidRPr="00B851FC" w:rsidRDefault="00CB4283" w:rsidP="0066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FC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доходов бюджета городского округа за </w:t>
      </w:r>
      <w:r w:rsidR="007039F0" w:rsidRPr="00B851FC">
        <w:rPr>
          <w:rFonts w:ascii="Times New Roman" w:hAnsi="Times New Roman" w:cs="Times New Roman"/>
          <w:sz w:val="28"/>
          <w:szCs w:val="28"/>
        </w:rPr>
        <w:t>перв</w:t>
      </w:r>
      <w:r w:rsidR="00E849B5" w:rsidRPr="00B851FC">
        <w:rPr>
          <w:rFonts w:ascii="Times New Roman" w:hAnsi="Times New Roman" w:cs="Times New Roman"/>
          <w:sz w:val="28"/>
          <w:szCs w:val="28"/>
        </w:rPr>
        <w:t>ое</w:t>
      </w:r>
      <w:r w:rsidR="007039F0"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E849B5" w:rsidRPr="00B851FC">
        <w:rPr>
          <w:rFonts w:ascii="Times New Roman" w:hAnsi="Times New Roman" w:cs="Times New Roman"/>
          <w:sz w:val="28"/>
          <w:szCs w:val="28"/>
        </w:rPr>
        <w:t>полугодие</w:t>
      </w:r>
      <w:r w:rsidR="007039F0" w:rsidRPr="00B851FC">
        <w:rPr>
          <w:rFonts w:ascii="Times New Roman" w:hAnsi="Times New Roman" w:cs="Times New Roman"/>
          <w:sz w:val="28"/>
          <w:szCs w:val="28"/>
        </w:rPr>
        <w:t xml:space="preserve"> 2020</w:t>
      </w:r>
      <w:r w:rsidRPr="00B851FC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849B5" w:rsidRPr="00B851FC">
        <w:rPr>
          <w:rFonts w:ascii="Times New Roman" w:eastAsia="Calibri" w:hAnsi="Times New Roman" w:cs="Times New Roman"/>
          <w:sz w:val="28"/>
          <w:szCs w:val="28"/>
        </w:rPr>
        <w:t>безвозмездные поступления</w:t>
      </w:r>
      <w:r w:rsidR="007A4399" w:rsidRPr="00B851FC">
        <w:rPr>
          <w:rFonts w:ascii="Times New Roman" w:hAnsi="Times New Roman" w:cs="Times New Roman"/>
          <w:sz w:val="28"/>
          <w:szCs w:val="28"/>
        </w:rPr>
        <w:t>,</w:t>
      </w:r>
      <w:r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7A4399" w:rsidRPr="00B851FC">
        <w:rPr>
          <w:rFonts w:ascii="Times New Roman" w:hAnsi="Times New Roman" w:cs="Times New Roman"/>
          <w:sz w:val="28"/>
          <w:szCs w:val="28"/>
        </w:rPr>
        <w:t>н</w:t>
      </w:r>
      <w:r w:rsidRPr="00B851FC">
        <w:rPr>
          <w:rFonts w:ascii="Times New Roman" w:hAnsi="Times New Roman" w:cs="Times New Roman"/>
          <w:sz w:val="28"/>
          <w:szCs w:val="28"/>
        </w:rPr>
        <w:t xml:space="preserve">а долю </w:t>
      </w:r>
      <w:r w:rsidR="007A4399" w:rsidRPr="00B851FC">
        <w:rPr>
          <w:rFonts w:ascii="Times New Roman" w:hAnsi="Times New Roman" w:cs="Times New Roman"/>
          <w:sz w:val="28"/>
          <w:szCs w:val="28"/>
        </w:rPr>
        <w:t>котор</w:t>
      </w:r>
      <w:r w:rsidRPr="00B851FC">
        <w:rPr>
          <w:rFonts w:ascii="Times New Roman" w:hAnsi="Times New Roman" w:cs="Times New Roman"/>
          <w:sz w:val="28"/>
          <w:szCs w:val="28"/>
        </w:rPr>
        <w:t xml:space="preserve">ых приходится </w:t>
      </w:r>
      <w:r w:rsidR="00B30C46" w:rsidRPr="00B851FC">
        <w:rPr>
          <w:rFonts w:ascii="Times New Roman" w:eastAsia="Calibri" w:hAnsi="Times New Roman" w:cs="Times New Roman"/>
          <w:sz w:val="28"/>
          <w:szCs w:val="28"/>
        </w:rPr>
        <w:t>57,0</w:t>
      </w:r>
      <w:r w:rsidRPr="00B851FC">
        <w:rPr>
          <w:rFonts w:ascii="Times New Roman" w:hAnsi="Times New Roman" w:cs="Times New Roman"/>
          <w:sz w:val="28"/>
          <w:szCs w:val="28"/>
        </w:rPr>
        <w:t xml:space="preserve">% в общей сумме доходов бюджета городского округа за </w:t>
      </w:r>
      <w:r w:rsidR="007A4399" w:rsidRPr="00B851FC">
        <w:rPr>
          <w:rFonts w:ascii="Times New Roman" w:hAnsi="Times New Roman" w:cs="Times New Roman"/>
          <w:sz w:val="28"/>
          <w:szCs w:val="28"/>
        </w:rPr>
        <w:t>отчетный период</w:t>
      </w:r>
      <w:r w:rsidRPr="00B851FC">
        <w:rPr>
          <w:rFonts w:ascii="Times New Roman" w:hAnsi="Times New Roman" w:cs="Times New Roman"/>
          <w:sz w:val="28"/>
          <w:szCs w:val="28"/>
        </w:rPr>
        <w:t>.</w:t>
      </w:r>
    </w:p>
    <w:p w:rsidR="004D63E1" w:rsidRPr="00B851FC" w:rsidRDefault="00CB4283" w:rsidP="0066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FC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бюджета городского округа за </w:t>
      </w:r>
      <w:r w:rsidR="00B30C46" w:rsidRPr="00B851FC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B851FC">
        <w:rPr>
          <w:rFonts w:ascii="Times New Roman" w:hAnsi="Times New Roman" w:cs="Times New Roman"/>
          <w:sz w:val="28"/>
          <w:szCs w:val="28"/>
        </w:rPr>
        <w:t xml:space="preserve"> 20</w:t>
      </w:r>
      <w:r w:rsidR="00B30C46" w:rsidRPr="00B851FC">
        <w:rPr>
          <w:rFonts w:ascii="Times New Roman" w:hAnsi="Times New Roman" w:cs="Times New Roman"/>
          <w:sz w:val="28"/>
          <w:szCs w:val="28"/>
        </w:rPr>
        <w:t>20</w:t>
      </w:r>
      <w:r w:rsidRPr="00B851FC">
        <w:rPr>
          <w:rFonts w:ascii="Times New Roman" w:hAnsi="Times New Roman" w:cs="Times New Roman"/>
          <w:sz w:val="28"/>
          <w:szCs w:val="28"/>
        </w:rPr>
        <w:t xml:space="preserve"> года составили расходы на образование (</w:t>
      </w:r>
      <w:r w:rsidR="00B30C46" w:rsidRPr="00B851FC">
        <w:rPr>
          <w:rFonts w:ascii="Times New Roman" w:eastAsia="Calibri" w:hAnsi="Times New Roman" w:cs="Times New Roman"/>
          <w:sz w:val="28"/>
          <w:szCs w:val="28"/>
        </w:rPr>
        <w:t>50,8</w:t>
      </w:r>
      <w:r w:rsidRPr="00B851FC">
        <w:rPr>
          <w:rFonts w:ascii="Times New Roman" w:hAnsi="Times New Roman" w:cs="Times New Roman"/>
          <w:sz w:val="28"/>
          <w:szCs w:val="28"/>
        </w:rPr>
        <w:t>%).</w:t>
      </w:r>
    </w:p>
    <w:p w:rsidR="0030109C" w:rsidRPr="00B851FC" w:rsidRDefault="00430E09" w:rsidP="0066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FC">
        <w:rPr>
          <w:rFonts w:ascii="Times New Roman" w:hAnsi="Times New Roman" w:cs="Times New Roman"/>
          <w:sz w:val="28"/>
          <w:szCs w:val="28"/>
        </w:rPr>
        <w:t>Наиболее низкий уровень исполнения по доходам (</w:t>
      </w:r>
      <w:r w:rsidR="00756C37" w:rsidRPr="00B851FC">
        <w:rPr>
          <w:rFonts w:ascii="Times New Roman" w:eastAsia="Calibri" w:hAnsi="Times New Roman" w:cs="Times New Roman"/>
          <w:sz w:val="28"/>
          <w:szCs w:val="28"/>
        </w:rPr>
        <w:t>0,003</w:t>
      </w:r>
      <w:r w:rsidRPr="00B851FC">
        <w:rPr>
          <w:rFonts w:ascii="Times New Roman" w:hAnsi="Times New Roman" w:cs="Times New Roman"/>
          <w:sz w:val="28"/>
          <w:szCs w:val="28"/>
        </w:rPr>
        <w:t xml:space="preserve">%) сложился </w:t>
      </w:r>
      <w:r w:rsidR="007C41E5" w:rsidRPr="00B851FC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756C37" w:rsidRPr="00B851FC">
        <w:rPr>
          <w:rFonts w:ascii="Times New Roman" w:eastAsia="Calibri" w:hAnsi="Times New Roman" w:cs="Times New Roman"/>
          <w:sz w:val="28"/>
          <w:szCs w:val="28"/>
        </w:rPr>
        <w:t>от оказания платных услуг и компенсации затрат государства</w:t>
      </w:r>
      <w:r w:rsidR="00756C37" w:rsidRPr="00B851FC">
        <w:rPr>
          <w:rFonts w:ascii="Times New Roman" w:hAnsi="Times New Roman" w:cs="Times New Roman"/>
          <w:sz w:val="28"/>
          <w:szCs w:val="28"/>
        </w:rPr>
        <w:t xml:space="preserve">, </w:t>
      </w:r>
      <w:r w:rsidRPr="00B851FC">
        <w:rPr>
          <w:rFonts w:ascii="Times New Roman" w:hAnsi="Times New Roman" w:cs="Times New Roman"/>
          <w:sz w:val="28"/>
          <w:szCs w:val="28"/>
        </w:rPr>
        <w:t>что обусловлено</w:t>
      </w:r>
      <w:r w:rsidR="00756C37" w:rsidRPr="00B851FC">
        <w:rPr>
          <w:rFonts w:ascii="Times New Roman" w:hAnsi="Times New Roman" w:cs="Times New Roman"/>
          <w:sz w:val="28"/>
          <w:szCs w:val="28"/>
        </w:rPr>
        <w:t xml:space="preserve"> планируемым п</w:t>
      </w:r>
      <w:r w:rsidR="00756C37" w:rsidRPr="00B851FC">
        <w:rPr>
          <w:rFonts w:ascii="Times New Roman" w:eastAsia="Calibri" w:hAnsi="Times New Roman" w:cs="Times New Roman"/>
          <w:sz w:val="28"/>
          <w:szCs w:val="28"/>
        </w:rPr>
        <w:t>оступление</w:t>
      </w:r>
      <w:r w:rsidR="00756C37" w:rsidRPr="00B851FC">
        <w:rPr>
          <w:rFonts w:ascii="Times New Roman" w:hAnsi="Times New Roman" w:cs="Times New Roman"/>
          <w:sz w:val="28"/>
          <w:szCs w:val="28"/>
        </w:rPr>
        <w:t>м</w:t>
      </w:r>
      <w:r w:rsidR="00756C37" w:rsidRPr="00B851FC">
        <w:rPr>
          <w:rFonts w:ascii="Times New Roman" w:eastAsia="Calibri" w:hAnsi="Times New Roman" w:cs="Times New Roman"/>
          <w:sz w:val="28"/>
          <w:szCs w:val="28"/>
        </w:rPr>
        <w:t xml:space="preserve"> доходов во втором полугодии</w:t>
      </w:r>
      <w:r w:rsidR="00756C37" w:rsidRPr="00B851FC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сроками. </w:t>
      </w:r>
      <w:r w:rsidR="00905FD2" w:rsidRPr="00B851FC">
        <w:rPr>
          <w:rFonts w:ascii="Times New Roman" w:hAnsi="Times New Roman" w:cs="Times New Roman"/>
          <w:sz w:val="28"/>
          <w:szCs w:val="28"/>
        </w:rPr>
        <w:t>Н</w:t>
      </w:r>
      <w:r w:rsidRPr="00B851FC">
        <w:rPr>
          <w:rFonts w:ascii="Times New Roman" w:hAnsi="Times New Roman" w:cs="Times New Roman"/>
          <w:sz w:val="28"/>
          <w:szCs w:val="28"/>
        </w:rPr>
        <w:t>аиболее высокий уровень исполнения</w:t>
      </w:r>
      <w:r w:rsidR="00905FD2" w:rsidRPr="00B851FC">
        <w:rPr>
          <w:rFonts w:ascii="Times New Roman" w:hAnsi="Times New Roman" w:cs="Times New Roman"/>
          <w:sz w:val="28"/>
          <w:szCs w:val="28"/>
        </w:rPr>
        <w:t xml:space="preserve"> по данной группе доходов</w:t>
      </w:r>
      <w:r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756C37" w:rsidRPr="00B851FC">
        <w:rPr>
          <w:rFonts w:ascii="Times New Roman" w:hAnsi="Times New Roman" w:cs="Times New Roman"/>
          <w:sz w:val="28"/>
          <w:szCs w:val="28"/>
        </w:rPr>
        <w:t>(</w:t>
      </w:r>
      <w:r w:rsidR="00756C37" w:rsidRPr="00B851FC">
        <w:rPr>
          <w:rFonts w:ascii="Times New Roman" w:eastAsia="Calibri" w:hAnsi="Times New Roman" w:cs="Times New Roman"/>
          <w:sz w:val="28"/>
          <w:szCs w:val="28"/>
        </w:rPr>
        <w:t>150,0</w:t>
      </w:r>
      <w:r w:rsidRPr="00B851FC">
        <w:rPr>
          <w:rFonts w:ascii="Times New Roman" w:hAnsi="Times New Roman" w:cs="Times New Roman"/>
          <w:sz w:val="28"/>
          <w:szCs w:val="28"/>
        </w:rPr>
        <w:t xml:space="preserve">%) сложился по </w:t>
      </w:r>
      <w:r w:rsidR="00905FD2" w:rsidRPr="00B851FC">
        <w:rPr>
          <w:rFonts w:ascii="Times New Roman" w:hAnsi="Times New Roman" w:cs="Times New Roman"/>
          <w:sz w:val="28"/>
          <w:szCs w:val="28"/>
        </w:rPr>
        <w:t>штрафам, санкции, возмещению ущерба</w:t>
      </w:r>
      <w:r w:rsidRPr="00B851FC">
        <w:rPr>
          <w:rFonts w:ascii="Times New Roman" w:hAnsi="Times New Roman" w:cs="Times New Roman"/>
          <w:sz w:val="28"/>
          <w:szCs w:val="28"/>
        </w:rPr>
        <w:t>.</w:t>
      </w:r>
    </w:p>
    <w:p w:rsidR="00756C37" w:rsidRPr="00B851FC" w:rsidRDefault="004173E7" w:rsidP="00666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1FC">
        <w:rPr>
          <w:rFonts w:ascii="Times New Roman" w:hAnsi="Times New Roman" w:cs="Times New Roman"/>
          <w:sz w:val="28"/>
          <w:szCs w:val="28"/>
        </w:rPr>
        <w:t>Наиболее низкий уровень исполнения по расходам (</w:t>
      </w:r>
      <w:r w:rsidR="00756C37" w:rsidRPr="00B851FC">
        <w:rPr>
          <w:rFonts w:ascii="Times New Roman" w:eastAsia="Calibri" w:hAnsi="Times New Roman" w:cs="Times New Roman"/>
          <w:sz w:val="28"/>
          <w:szCs w:val="28"/>
        </w:rPr>
        <w:t>14,8</w:t>
      </w:r>
      <w:r w:rsidRPr="00B851FC">
        <w:rPr>
          <w:rFonts w:ascii="Times New Roman" w:hAnsi="Times New Roman" w:cs="Times New Roman"/>
          <w:sz w:val="28"/>
          <w:szCs w:val="28"/>
        </w:rPr>
        <w:t xml:space="preserve">%) сложился по расходам на </w:t>
      </w:r>
      <w:r w:rsidR="004A1D15" w:rsidRPr="00B851FC">
        <w:rPr>
          <w:rFonts w:ascii="Times New Roman" w:hAnsi="Times New Roman" w:cs="Times New Roman"/>
          <w:sz w:val="28"/>
          <w:szCs w:val="28"/>
        </w:rPr>
        <w:t>национальную экономику</w:t>
      </w:r>
      <w:r w:rsidRPr="00B851FC">
        <w:rPr>
          <w:rFonts w:ascii="Times New Roman" w:hAnsi="Times New Roman" w:cs="Times New Roman"/>
          <w:sz w:val="28"/>
          <w:szCs w:val="28"/>
        </w:rPr>
        <w:t xml:space="preserve">, </w:t>
      </w:r>
      <w:r w:rsidR="00905FD2" w:rsidRPr="00B851FC">
        <w:rPr>
          <w:rFonts w:ascii="Times New Roman" w:hAnsi="Times New Roman" w:cs="Times New Roman"/>
          <w:sz w:val="28"/>
          <w:szCs w:val="28"/>
        </w:rPr>
        <w:t xml:space="preserve">что обусловлено </w:t>
      </w:r>
      <w:r w:rsidR="00B4327F" w:rsidRPr="00B851FC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30109C" w:rsidRPr="00B851FC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30109C" w:rsidRPr="00B851FC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30109C" w:rsidRPr="00B851FC">
        <w:rPr>
          <w:rFonts w:ascii="Times New Roman" w:hAnsi="Times New Roman" w:cs="Times New Roman"/>
          <w:sz w:val="28"/>
          <w:szCs w:val="28"/>
        </w:rPr>
        <w:t>и</w:t>
      </w:r>
      <w:r w:rsidR="0030109C" w:rsidRPr="00B851FC">
        <w:rPr>
          <w:rFonts w:ascii="Times New Roman" w:eastAsia="Calibri" w:hAnsi="Times New Roman" w:cs="Times New Roman"/>
          <w:sz w:val="28"/>
          <w:szCs w:val="28"/>
        </w:rPr>
        <w:t xml:space="preserve"> на организацию транспортного обслуживания населения на маршрутах автомобильного транспорта между населенными пунктами в границах городского округа за июнь в июле</w:t>
      </w:r>
      <w:r w:rsidR="0030109C" w:rsidRPr="00B851FC">
        <w:rPr>
          <w:rFonts w:ascii="Times New Roman" w:hAnsi="Times New Roman" w:cs="Times New Roman"/>
          <w:sz w:val="28"/>
          <w:szCs w:val="28"/>
        </w:rPr>
        <w:t>; предоставлением</w:t>
      </w:r>
      <w:r w:rsidR="0030109C" w:rsidRPr="00B85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109C" w:rsidRPr="00B851FC">
        <w:rPr>
          <w:rFonts w:ascii="Times New Roman" w:hAnsi="Times New Roman" w:cs="Times New Roman"/>
          <w:sz w:val="28"/>
          <w:szCs w:val="28"/>
        </w:rPr>
        <w:t>с</w:t>
      </w:r>
      <w:r w:rsidR="0030109C" w:rsidRPr="00B851FC">
        <w:rPr>
          <w:rFonts w:ascii="Times New Roman" w:eastAsia="Calibri" w:hAnsi="Times New Roman" w:cs="Times New Roman"/>
          <w:sz w:val="28"/>
          <w:szCs w:val="28"/>
        </w:rPr>
        <w:t>убсиди</w:t>
      </w:r>
      <w:r w:rsidR="0030109C" w:rsidRPr="00B851FC">
        <w:rPr>
          <w:rFonts w:ascii="Times New Roman" w:hAnsi="Times New Roman" w:cs="Times New Roman"/>
          <w:sz w:val="28"/>
          <w:szCs w:val="28"/>
        </w:rPr>
        <w:t>и</w:t>
      </w:r>
      <w:r w:rsidR="0030109C" w:rsidRPr="00B851FC">
        <w:rPr>
          <w:rFonts w:ascii="Times New Roman" w:eastAsia="Calibri" w:hAnsi="Times New Roman" w:cs="Times New Roman"/>
          <w:sz w:val="28"/>
          <w:szCs w:val="28"/>
        </w:rPr>
        <w:t xml:space="preserve"> за счет средств областного бюджета на организацию транспортного обслуживания населения на муниципальных маршрутах регулярных перевозок по регулируемым тарифам по </w:t>
      </w:r>
      <w:r w:rsidR="0030109C" w:rsidRPr="00B851FC">
        <w:rPr>
          <w:rFonts w:ascii="Times New Roman" w:hAnsi="Times New Roman" w:cs="Times New Roman"/>
          <w:sz w:val="28"/>
          <w:szCs w:val="28"/>
        </w:rPr>
        <w:t xml:space="preserve">ее </w:t>
      </w:r>
      <w:r w:rsidR="0030109C" w:rsidRPr="00B851FC">
        <w:rPr>
          <w:rFonts w:ascii="Times New Roman" w:eastAsia="Calibri" w:hAnsi="Times New Roman" w:cs="Times New Roman"/>
          <w:sz w:val="28"/>
          <w:szCs w:val="28"/>
        </w:rPr>
        <w:t>фактическому поступлению</w:t>
      </w:r>
      <w:r w:rsidR="0030109C" w:rsidRPr="00B851FC">
        <w:rPr>
          <w:rFonts w:ascii="Times New Roman" w:hAnsi="Times New Roman" w:cs="Times New Roman"/>
          <w:sz w:val="28"/>
          <w:szCs w:val="28"/>
        </w:rPr>
        <w:t xml:space="preserve">; </w:t>
      </w:r>
      <w:r w:rsidR="0030109C" w:rsidRPr="00B851FC">
        <w:rPr>
          <w:rFonts w:ascii="Times New Roman" w:eastAsia="Calibri" w:hAnsi="Times New Roman" w:cs="Times New Roman"/>
          <w:sz w:val="28"/>
          <w:szCs w:val="28"/>
        </w:rPr>
        <w:t>планированием расходов на капитальный ремонт и ремонт улично-дорожной сети,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</w:t>
      </w:r>
      <w:r w:rsidR="0030109C" w:rsidRPr="00B851FC">
        <w:rPr>
          <w:rFonts w:ascii="Times New Roman" w:hAnsi="Times New Roman" w:cs="Times New Roman"/>
          <w:sz w:val="28"/>
          <w:szCs w:val="28"/>
        </w:rPr>
        <w:t>а и бюджета городского округа</w:t>
      </w:r>
      <w:r w:rsidR="0030109C" w:rsidRPr="00B851FC">
        <w:rPr>
          <w:rFonts w:ascii="Times New Roman" w:eastAsia="Calibri" w:hAnsi="Times New Roman" w:cs="Times New Roman"/>
          <w:sz w:val="28"/>
          <w:szCs w:val="28"/>
        </w:rPr>
        <w:t xml:space="preserve"> в большей части на последующий период</w:t>
      </w:r>
      <w:r w:rsidR="0030109C" w:rsidRPr="00B851FC">
        <w:rPr>
          <w:rFonts w:ascii="Times New Roman" w:hAnsi="Times New Roman" w:cs="Times New Roman"/>
          <w:sz w:val="28"/>
          <w:szCs w:val="28"/>
        </w:rPr>
        <w:t>;</w:t>
      </w:r>
      <w:r w:rsidR="0030109C" w:rsidRPr="00B85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109C" w:rsidRPr="00B851FC">
        <w:rPr>
          <w:rFonts w:ascii="Times New Roman" w:hAnsi="Times New Roman" w:cs="Times New Roman"/>
          <w:sz w:val="28"/>
          <w:szCs w:val="28"/>
        </w:rPr>
        <w:t>н</w:t>
      </w:r>
      <w:r w:rsidR="0030109C" w:rsidRPr="00B851FC">
        <w:rPr>
          <w:rFonts w:ascii="Times New Roman" w:eastAsia="Calibri" w:hAnsi="Times New Roman" w:cs="Times New Roman"/>
          <w:sz w:val="28"/>
          <w:szCs w:val="28"/>
        </w:rPr>
        <w:t>аличие</w:t>
      </w:r>
      <w:r w:rsidR="0030109C" w:rsidRPr="00B851FC">
        <w:rPr>
          <w:rFonts w:ascii="Times New Roman" w:hAnsi="Times New Roman" w:cs="Times New Roman"/>
          <w:sz w:val="28"/>
          <w:szCs w:val="28"/>
        </w:rPr>
        <w:t>м</w:t>
      </w:r>
      <w:r w:rsidR="0030109C" w:rsidRPr="00B851FC">
        <w:rPr>
          <w:rFonts w:ascii="Times New Roman" w:eastAsia="Calibri" w:hAnsi="Times New Roman" w:cs="Times New Roman"/>
          <w:sz w:val="28"/>
          <w:szCs w:val="28"/>
        </w:rPr>
        <w:t xml:space="preserve"> кредиторской задолженности по содержанию автомобильных дорог общего пользования по причине отсутствия денежных средств на едином счете бюджета в необходимом количестве</w:t>
      </w:r>
      <w:r w:rsidR="0030109C" w:rsidRPr="00B851FC">
        <w:rPr>
          <w:rFonts w:ascii="Times New Roman" w:hAnsi="Times New Roman" w:cs="Times New Roman"/>
          <w:sz w:val="28"/>
          <w:szCs w:val="28"/>
        </w:rPr>
        <w:t xml:space="preserve">. </w:t>
      </w:r>
      <w:r w:rsidR="00905FD2" w:rsidRPr="00B851FC">
        <w:rPr>
          <w:rFonts w:ascii="Times New Roman" w:hAnsi="Times New Roman" w:cs="Times New Roman"/>
          <w:sz w:val="28"/>
          <w:szCs w:val="28"/>
        </w:rPr>
        <w:t>Н</w:t>
      </w:r>
      <w:r w:rsidRPr="00B851FC">
        <w:rPr>
          <w:rFonts w:ascii="Times New Roman" w:hAnsi="Times New Roman" w:cs="Times New Roman"/>
          <w:sz w:val="28"/>
          <w:szCs w:val="28"/>
        </w:rPr>
        <w:t>аиболее высокий уровень исполнения (</w:t>
      </w:r>
      <w:r w:rsidR="00756C37" w:rsidRPr="00B851FC">
        <w:rPr>
          <w:rFonts w:ascii="Times New Roman" w:eastAsia="Calibri" w:hAnsi="Times New Roman" w:cs="Times New Roman"/>
          <w:sz w:val="28"/>
          <w:szCs w:val="28"/>
        </w:rPr>
        <w:t>57,2</w:t>
      </w:r>
      <w:r w:rsidRPr="00B851FC">
        <w:rPr>
          <w:rFonts w:ascii="Times New Roman" w:hAnsi="Times New Roman" w:cs="Times New Roman"/>
          <w:sz w:val="28"/>
          <w:szCs w:val="28"/>
        </w:rPr>
        <w:t xml:space="preserve">%) сложился по расходам на </w:t>
      </w:r>
      <w:r w:rsidR="00756C37" w:rsidRPr="00B851FC">
        <w:rPr>
          <w:rFonts w:ascii="Times New Roman" w:eastAsia="Calibri" w:hAnsi="Times New Roman" w:cs="Times New Roman"/>
          <w:sz w:val="28"/>
          <w:szCs w:val="28"/>
        </w:rPr>
        <w:lastRenderedPageBreak/>
        <w:t>социальную политику</w:t>
      </w:r>
      <w:r w:rsidR="00CB4283" w:rsidRPr="00B851FC">
        <w:rPr>
          <w:rFonts w:ascii="Times New Roman" w:hAnsi="Times New Roman" w:cs="Times New Roman"/>
          <w:sz w:val="28"/>
          <w:szCs w:val="28"/>
        </w:rPr>
        <w:t>.</w:t>
      </w:r>
      <w:r w:rsidR="00756C37"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756C37" w:rsidRPr="00B851FC">
        <w:rPr>
          <w:rFonts w:ascii="Times New Roman" w:eastAsia="Calibri" w:hAnsi="Times New Roman" w:cs="Times New Roman"/>
          <w:sz w:val="28"/>
          <w:szCs w:val="28"/>
        </w:rPr>
        <w:t>Исполнение по расходам на обслуживание государственного и муниципального долга не осуществлялось</w:t>
      </w:r>
      <w:r w:rsidR="006661A4" w:rsidRPr="00B851FC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B851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61A4" w:rsidRPr="00B851FC">
        <w:rPr>
          <w:rFonts w:ascii="Times New Roman" w:hAnsi="Times New Roman" w:cs="Times New Roman"/>
          <w:sz w:val="28"/>
          <w:szCs w:val="28"/>
        </w:rPr>
        <w:t>с отсутствием долговых обязательств</w:t>
      </w:r>
      <w:r w:rsidR="00756C37" w:rsidRPr="00B851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109C" w:rsidRPr="00B851FC" w:rsidRDefault="00CB4283" w:rsidP="0066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FC">
        <w:rPr>
          <w:rFonts w:ascii="Times New Roman" w:hAnsi="Times New Roman" w:cs="Times New Roman"/>
          <w:bCs/>
          <w:sz w:val="28"/>
          <w:szCs w:val="28"/>
        </w:rPr>
        <w:t>Исполнение расходов бюджета городского округа в 20</w:t>
      </w:r>
      <w:r w:rsidR="005808E5" w:rsidRPr="00B851FC">
        <w:rPr>
          <w:rFonts w:ascii="Times New Roman" w:hAnsi="Times New Roman" w:cs="Times New Roman"/>
          <w:bCs/>
          <w:sz w:val="28"/>
          <w:szCs w:val="28"/>
        </w:rPr>
        <w:t>20</w:t>
      </w:r>
      <w:r w:rsidRPr="00B851FC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4173E7" w:rsidRPr="00B851FC">
        <w:rPr>
          <w:rFonts w:ascii="Times New Roman" w:hAnsi="Times New Roman" w:cs="Times New Roman"/>
          <w:bCs/>
          <w:sz w:val="28"/>
          <w:szCs w:val="28"/>
        </w:rPr>
        <w:t xml:space="preserve"> осуществля</w:t>
      </w:r>
      <w:r w:rsidR="004265EC" w:rsidRPr="00B851FC">
        <w:rPr>
          <w:rFonts w:ascii="Times New Roman" w:hAnsi="Times New Roman" w:cs="Times New Roman"/>
          <w:bCs/>
          <w:sz w:val="28"/>
          <w:szCs w:val="28"/>
        </w:rPr>
        <w:t>ется</w:t>
      </w:r>
      <w:r w:rsidR="004173E7" w:rsidRPr="00B85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8E5" w:rsidRPr="00B851FC">
        <w:rPr>
          <w:rFonts w:ascii="Times New Roman" w:hAnsi="Times New Roman" w:cs="Times New Roman"/>
          <w:bCs/>
          <w:sz w:val="28"/>
          <w:szCs w:val="28"/>
        </w:rPr>
        <w:t>шестью</w:t>
      </w:r>
      <w:r w:rsidR="004173E7" w:rsidRPr="00B85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399" w:rsidRPr="00B851FC">
        <w:rPr>
          <w:rFonts w:ascii="Times New Roman" w:hAnsi="Times New Roman" w:cs="Times New Roman"/>
          <w:bCs/>
          <w:sz w:val="28"/>
          <w:szCs w:val="28"/>
        </w:rPr>
        <w:t xml:space="preserve">главными распорядителями бюджетных средств </w:t>
      </w:r>
      <w:r w:rsidRPr="00B851FC">
        <w:rPr>
          <w:rFonts w:ascii="Times New Roman" w:hAnsi="Times New Roman" w:cs="Times New Roman"/>
          <w:bCs/>
          <w:sz w:val="28"/>
          <w:szCs w:val="28"/>
        </w:rPr>
        <w:t xml:space="preserve">(далее – ГРБС), </w:t>
      </w:r>
      <w:r w:rsidR="005808E5" w:rsidRPr="00B851FC">
        <w:rPr>
          <w:rFonts w:ascii="Times New Roman" w:hAnsi="Times New Roman" w:cs="Times New Roman"/>
          <w:bCs/>
          <w:sz w:val="28"/>
          <w:szCs w:val="28"/>
        </w:rPr>
        <w:t>всеми</w:t>
      </w:r>
      <w:r w:rsidRPr="00B851FC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B85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1FC">
        <w:rPr>
          <w:rFonts w:ascii="Times New Roman" w:hAnsi="Times New Roman" w:cs="Times New Roman"/>
          <w:sz w:val="28"/>
          <w:szCs w:val="28"/>
        </w:rPr>
        <w:t xml:space="preserve">расходы бюджета городского округа за </w:t>
      </w:r>
      <w:r w:rsidR="007A4399" w:rsidRPr="00B851FC">
        <w:rPr>
          <w:rFonts w:ascii="Times New Roman" w:hAnsi="Times New Roman" w:cs="Times New Roman"/>
          <w:sz w:val="28"/>
          <w:szCs w:val="28"/>
        </w:rPr>
        <w:t>отчетный период</w:t>
      </w:r>
      <w:r w:rsidRPr="00B851FC">
        <w:rPr>
          <w:rFonts w:ascii="Times New Roman" w:hAnsi="Times New Roman" w:cs="Times New Roman"/>
          <w:sz w:val="28"/>
          <w:szCs w:val="28"/>
        </w:rPr>
        <w:t xml:space="preserve"> исполнены с процентом, менее планового процента исполнения бюджета городского округа</w:t>
      </w:r>
      <w:r w:rsidR="007A4399" w:rsidRPr="00B851FC">
        <w:rPr>
          <w:rFonts w:ascii="Times New Roman" w:hAnsi="Times New Roman" w:cs="Times New Roman"/>
          <w:sz w:val="28"/>
          <w:szCs w:val="28"/>
        </w:rPr>
        <w:t xml:space="preserve"> на 01 </w:t>
      </w:r>
      <w:r w:rsidR="0030109C" w:rsidRPr="00B851FC">
        <w:rPr>
          <w:rFonts w:ascii="Times New Roman" w:hAnsi="Times New Roman" w:cs="Times New Roman"/>
          <w:sz w:val="28"/>
          <w:szCs w:val="28"/>
        </w:rPr>
        <w:t>ию</w:t>
      </w:r>
      <w:r w:rsidR="005808E5" w:rsidRPr="00B851FC">
        <w:rPr>
          <w:rFonts w:ascii="Times New Roman" w:hAnsi="Times New Roman" w:cs="Times New Roman"/>
          <w:sz w:val="28"/>
          <w:szCs w:val="28"/>
        </w:rPr>
        <w:t>ля</w:t>
      </w:r>
      <w:r w:rsidRPr="00B851FC">
        <w:rPr>
          <w:rFonts w:ascii="Times New Roman" w:hAnsi="Times New Roman" w:cs="Times New Roman"/>
          <w:sz w:val="28"/>
          <w:szCs w:val="28"/>
        </w:rPr>
        <w:t xml:space="preserve"> (5</w:t>
      </w:r>
      <w:r w:rsidR="0030109C" w:rsidRPr="00B851FC">
        <w:rPr>
          <w:rFonts w:ascii="Times New Roman" w:hAnsi="Times New Roman" w:cs="Times New Roman"/>
          <w:sz w:val="28"/>
          <w:szCs w:val="28"/>
        </w:rPr>
        <w:t>0</w:t>
      </w:r>
      <w:r w:rsidRPr="00B851FC">
        <w:rPr>
          <w:rFonts w:ascii="Times New Roman" w:hAnsi="Times New Roman" w:cs="Times New Roman"/>
          <w:sz w:val="28"/>
          <w:szCs w:val="28"/>
        </w:rPr>
        <w:t>,0%).</w:t>
      </w:r>
    </w:p>
    <w:p w:rsidR="0030109C" w:rsidRPr="00B851FC" w:rsidRDefault="0030109C" w:rsidP="0066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FC">
        <w:rPr>
          <w:rFonts w:ascii="Times New Roman" w:eastAsia="Calibri" w:hAnsi="Times New Roman" w:cs="Times New Roman"/>
          <w:sz w:val="28"/>
          <w:szCs w:val="28"/>
        </w:rPr>
        <w:t xml:space="preserve">Наиболее низкий уровень исполнения расходов (28,0%) сложился </w:t>
      </w:r>
      <w:r w:rsidR="00B851F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B851FC">
        <w:rPr>
          <w:rFonts w:ascii="Times New Roman" w:eastAsia="Calibri" w:hAnsi="Times New Roman" w:cs="Times New Roman"/>
          <w:sz w:val="28"/>
          <w:szCs w:val="28"/>
        </w:rPr>
        <w:t>у Администрации Нелидовского городского округа, наиболее высокий уровень исполнения расходов (47,1%) - у Управления по культуре и спорту.</w:t>
      </w:r>
    </w:p>
    <w:p w:rsidR="00B851FC" w:rsidRDefault="00B851FC" w:rsidP="00666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1FC" w:rsidRDefault="0092393C" w:rsidP="0066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FC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B851FC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B851F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B85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B851FC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B851FC">
        <w:rPr>
          <w:rFonts w:ascii="Times New Roman" w:hAnsi="Times New Roman" w:cs="Times New Roman"/>
          <w:sz w:val="28"/>
          <w:szCs w:val="28"/>
        </w:rPr>
        <w:t>е</w:t>
      </w:r>
      <w:r w:rsidR="0033290E"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30109C" w:rsidRPr="00B851FC">
        <w:rPr>
          <w:rFonts w:ascii="Times New Roman" w:eastAsia="Calibri" w:hAnsi="Times New Roman" w:cs="Times New Roman"/>
          <w:sz w:val="28"/>
          <w:szCs w:val="28"/>
        </w:rPr>
        <w:t>об исполнении бюджета муниципального образования Нелидовский городской округ Тверской области на 2020 год и плановый период 2021</w:t>
      </w:r>
      <w:r w:rsidR="0030109C"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30109C" w:rsidRPr="00B851FC">
        <w:rPr>
          <w:rFonts w:ascii="Times New Roman" w:eastAsia="Calibri" w:hAnsi="Times New Roman" w:cs="Times New Roman"/>
          <w:sz w:val="28"/>
          <w:szCs w:val="28"/>
        </w:rPr>
        <w:t>и 2022 годов за первое полугодие 2020 года</w:t>
      </w:r>
      <w:r w:rsidR="00063F73" w:rsidRPr="00B851FC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436B24" w:rsidRPr="00B851FC">
        <w:rPr>
          <w:rFonts w:ascii="Times New Roman" w:hAnsi="Times New Roman" w:cs="Times New Roman"/>
          <w:sz w:val="28"/>
          <w:szCs w:val="28"/>
        </w:rPr>
        <w:t>представлено</w:t>
      </w:r>
      <w:r w:rsidR="00063F73"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816235" w:rsidRPr="00B851FC">
        <w:rPr>
          <w:rFonts w:ascii="Times New Roman" w:hAnsi="Times New Roman" w:cs="Times New Roman"/>
          <w:sz w:val="28"/>
          <w:szCs w:val="28"/>
        </w:rPr>
        <w:t xml:space="preserve">в </w:t>
      </w:r>
      <w:r w:rsidR="00063F73" w:rsidRPr="00B851FC">
        <w:rPr>
          <w:rFonts w:ascii="Times New Roman" w:hAnsi="Times New Roman" w:cs="Times New Roman"/>
          <w:sz w:val="28"/>
          <w:szCs w:val="28"/>
        </w:rPr>
        <w:t>Нелидовск</w:t>
      </w:r>
      <w:r w:rsidR="00816235" w:rsidRPr="00B851FC">
        <w:rPr>
          <w:rFonts w:ascii="Times New Roman" w:hAnsi="Times New Roman" w:cs="Times New Roman"/>
          <w:sz w:val="28"/>
          <w:szCs w:val="28"/>
        </w:rPr>
        <w:t>ую</w:t>
      </w:r>
      <w:r w:rsidR="00063F73" w:rsidRPr="00B851FC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16235" w:rsidRPr="00B851FC">
        <w:rPr>
          <w:rFonts w:ascii="Times New Roman" w:hAnsi="Times New Roman" w:cs="Times New Roman"/>
          <w:sz w:val="28"/>
          <w:szCs w:val="28"/>
        </w:rPr>
        <w:t>ую</w:t>
      </w:r>
      <w:r w:rsidR="00063F73" w:rsidRPr="00B851FC">
        <w:rPr>
          <w:rFonts w:ascii="Times New Roman" w:hAnsi="Times New Roman" w:cs="Times New Roman"/>
          <w:sz w:val="28"/>
          <w:szCs w:val="28"/>
        </w:rPr>
        <w:t xml:space="preserve"> Дум</w:t>
      </w:r>
      <w:r w:rsidR="00816235" w:rsidRPr="00B851FC">
        <w:rPr>
          <w:rFonts w:ascii="Times New Roman" w:hAnsi="Times New Roman" w:cs="Times New Roman"/>
          <w:sz w:val="28"/>
          <w:szCs w:val="28"/>
        </w:rPr>
        <w:t>у</w:t>
      </w:r>
      <w:r w:rsidR="00721CC4"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B851FC">
        <w:rPr>
          <w:rFonts w:ascii="Times New Roman" w:hAnsi="Times New Roman" w:cs="Times New Roman"/>
          <w:sz w:val="28"/>
          <w:szCs w:val="28"/>
        </w:rPr>
        <w:t>и</w:t>
      </w:r>
      <w:r w:rsidR="00816235" w:rsidRPr="00B851FC">
        <w:rPr>
          <w:rFonts w:ascii="Times New Roman" w:hAnsi="Times New Roman" w:cs="Times New Roman"/>
          <w:sz w:val="28"/>
          <w:szCs w:val="28"/>
        </w:rPr>
        <w:t xml:space="preserve"> </w:t>
      </w:r>
      <w:r w:rsidR="002C467C" w:rsidRPr="00B851FC">
        <w:rPr>
          <w:rFonts w:ascii="Times New Roman" w:hAnsi="Times New Roman" w:cs="Times New Roman"/>
          <w:sz w:val="28"/>
          <w:szCs w:val="28"/>
        </w:rPr>
        <w:t>Главе</w:t>
      </w:r>
      <w:r w:rsidR="00816235" w:rsidRPr="00B851FC">
        <w:rPr>
          <w:rFonts w:ascii="Times New Roman" w:hAnsi="Times New Roman" w:cs="Times New Roman"/>
          <w:sz w:val="28"/>
          <w:szCs w:val="28"/>
        </w:rPr>
        <w:t xml:space="preserve"> Нелидовского городского округа</w:t>
      </w:r>
      <w:r w:rsidR="00C1741A" w:rsidRPr="00B851FC">
        <w:rPr>
          <w:rFonts w:ascii="Times New Roman" w:hAnsi="Times New Roman" w:cs="Times New Roman"/>
          <w:sz w:val="28"/>
          <w:szCs w:val="28"/>
        </w:rPr>
        <w:t>.</w:t>
      </w:r>
    </w:p>
    <w:p w:rsidR="00B851FC" w:rsidRDefault="00B851FC" w:rsidP="0066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235" w:rsidRPr="00B851FC" w:rsidRDefault="00F96A46" w:rsidP="0066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1FC" w:rsidRPr="00FF1BAF" w:rsidRDefault="00B851FC" w:rsidP="00B851FC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1BAF">
        <w:rPr>
          <w:rFonts w:ascii="Times New Roman" w:hAnsi="Times New Roman" w:cs="Times New Roman"/>
          <w:sz w:val="28"/>
          <w:szCs w:val="28"/>
        </w:rPr>
        <w:t xml:space="preserve">Председатель КСП Нелидовского </w:t>
      </w:r>
    </w:p>
    <w:p w:rsidR="001D4EC1" w:rsidRPr="00B851FC" w:rsidRDefault="00B851FC" w:rsidP="00B851FC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1BAF">
        <w:rPr>
          <w:rFonts w:ascii="Times New Roman" w:hAnsi="Times New Roman" w:cs="Times New Roman"/>
          <w:sz w:val="28"/>
          <w:szCs w:val="28"/>
        </w:rPr>
        <w:t>городского округа Елена Мазурова</w:t>
      </w:r>
    </w:p>
    <w:sectPr w:rsidR="001D4EC1" w:rsidRPr="00B851FC" w:rsidSect="00B851FC">
      <w:headerReference w:type="default" r:id="rId7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17" w:rsidRDefault="00651817" w:rsidP="00B851FC">
      <w:pPr>
        <w:spacing w:after="0" w:line="240" w:lineRule="auto"/>
      </w:pPr>
      <w:r>
        <w:separator/>
      </w:r>
    </w:p>
  </w:endnote>
  <w:endnote w:type="continuationSeparator" w:id="0">
    <w:p w:rsidR="00651817" w:rsidRDefault="00651817" w:rsidP="00B8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17" w:rsidRDefault="00651817" w:rsidP="00B851FC">
      <w:pPr>
        <w:spacing w:after="0" w:line="240" w:lineRule="auto"/>
      </w:pPr>
      <w:r>
        <w:separator/>
      </w:r>
    </w:p>
  </w:footnote>
  <w:footnote w:type="continuationSeparator" w:id="0">
    <w:p w:rsidR="00651817" w:rsidRDefault="00651817" w:rsidP="00B8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4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51FC" w:rsidRPr="00B851FC" w:rsidRDefault="00B851F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51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1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51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51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51FC" w:rsidRDefault="00B851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2634D"/>
    <w:rsid w:val="000413CE"/>
    <w:rsid w:val="00063F73"/>
    <w:rsid w:val="00070A22"/>
    <w:rsid w:val="00076504"/>
    <w:rsid w:val="00076B76"/>
    <w:rsid w:val="000A6810"/>
    <w:rsid w:val="000B2DEB"/>
    <w:rsid w:val="000C2134"/>
    <w:rsid w:val="000E1B02"/>
    <w:rsid w:val="00110D03"/>
    <w:rsid w:val="001126F8"/>
    <w:rsid w:val="00121038"/>
    <w:rsid w:val="00123661"/>
    <w:rsid w:val="0013041B"/>
    <w:rsid w:val="00142AA3"/>
    <w:rsid w:val="00142C71"/>
    <w:rsid w:val="0014467B"/>
    <w:rsid w:val="0014486F"/>
    <w:rsid w:val="00153F35"/>
    <w:rsid w:val="0016299B"/>
    <w:rsid w:val="00170D0A"/>
    <w:rsid w:val="00171A4E"/>
    <w:rsid w:val="0019525E"/>
    <w:rsid w:val="001A00E2"/>
    <w:rsid w:val="001C7C78"/>
    <w:rsid w:val="001D4EC1"/>
    <w:rsid w:val="001D5889"/>
    <w:rsid w:val="001D5C21"/>
    <w:rsid w:val="001D64BF"/>
    <w:rsid w:val="001E79BE"/>
    <w:rsid w:val="00220685"/>
    <w:rsid w:val="00221926"/>
    <w:rsid w:val="00225EA5"/>
    <w:rsid w:val="00227CF8"/>
    <w:rsid w:val="00246F79"/>
    <w:rsid w:val="002A5843"/>
    <w:rsid w:val="002B120E"/>
    <w:rsid w:val="002B2986"/>
    <w:rsid w:val="002B5DA5"/>
    <w:rsid w:val="002C467C"/>
    <w:rsid w:val="002C51D1"/>
    <w:rsid w:val="002E3DFE"/>
    <w:rsid w:val="002F48EA"/>
    <w:rsid w:val="0030109C"/>
    <w:rsid w:val="00306115"/>
    <w:rsid w:val="00312EA8"/>
    <w:rsid w:val="00323A15"/>
    <w:rsid w:val="0033290E"/>
    <w:rsid w:val="003342BD"/>
    <w:rsid w:val="003512BE"/>
    <w:rsid w:val="003664C2"/>
    <w:rsid w:val="00372033"/>
    <w:rsid w:val="003741E0"/>
    <w:rsid w:val="003A02DF"/>
    <w:rsid w:val="003A1EA8"/>
    <w:rsid w:val="003B1E8C"/>
    <w:rsid w:val="003B21B9"/>
    <w:rsid w:val="003B4CA1"/>
    <w:rsid w:val="003B742C"/>
    <w:rsid w:val="003D6B0B"/>
    <w:rsid w:val="003E7FD4"/>
    <w:rsid w:val="00401FC4"/>
    <w:rsid w:val="004173E7"/>
    <w:rsid w:val="004247FC"/>
    <w:rsid w:val="004265EC"/>
    <w:rsid w:val="00430E09"/>
    <w:rsid w:val="00436B24"/>
    <w:rsid w:val="00470ADA"/>
    <w:rsid w:val="0048558C"/>
    <w:rsid w:val="0048592D"/>
    <w:rsid w:val="0048704F"/>
    <w:rsid w:val="004938E6"/>
    <w:rsid w:val="00495F35"/>
    <w:rsid w:val="004A1D15"/>
    <w:rsid w:val="004A43E5"/>
    <w:rsid w:val="004B1D24"/>
    <w:rsid w:val="004C4B54"/>
    <w:rsid w:val="004D13BD"/>
    <w:rsid w:val="004D63E1"/>
    <w:rsid w:val="004F4215"/>
    <w:rsid w:val="004F4846"/>
    <w:rsid w:val="00521E6F"/>
    <w:rsid w:val="00535C26"/>
    <w:rsid w:val="00536B19"/>
    <w:rsid w:val="005769A0"/>
    <w:rsid w:val="005806F5"/>
    <w:rsid w:val="005808E5"/>
    <w:rsid w:val="0058284A"/>
    <w:rsid w:val="005930FD"/>
    <w:rsid w:val="00597584"/>
    <w:rsid w:val="005A6591"/>
    <w:rsid w:val="005C79A8"/>
    <w:rsid w:val="005D32B9"/>
    <w:rsid w:val="005D4879"/>
    <w:rsid w:val="005D7AEC"/>
    <w:rsid w:val="005E5411"/>
    <w:rsid w:val="005E6EDD"/>
    <w:rsid w:val="005F4F1B"/>
    <w:rsid w:val="005F74A7"/>
    <w:rsid w:val="00601140"/>
    <w:rsid w:val="0060459F"/>
    <w:rsid w:val="006221D1"/>
    <w:rsid w:val="00622AB1"/>
    <w:rsid w:val="0063131F"/>
    <w:rsid w:val="00640116"/>
    <w:rsid w:val="00651817"/>
    <w:rsid w:val="006661A4"/>
    <w:rsid w:val="0066791D"/>
    <w:rsid w:val="00676B2C"/>
    <w:rsid w:val="00687251"/>
    <w:rsid w:val="006A61E5"/>
    <w:rsid w:val="006B228E"/>
    <w:rsid w:val="006B3E2E"/>
    <w:rsid w:val="006C33BE"/>
    <w:rsid w:val="007039F0"/>
    <w:rsid w:val="00707320"/>
    <w:rsid w:val="00721CC4"/>
    <w:rsid w:val="007513CB"/>
    <w:rsid w:val="00756C37"/>
    <w:rsid w:val="00763EEB"/>
    <w:rsid w:val="007753B6"/>
    <w:rsid w:val="00780E52"/>
    <w:rsid w:val="007A0C32"/>
    <w:rsid w:val="007A4399"/>
    <w:rsid w:val="007A6863"/>
    <w:rsid w:val="007C41E5"/>
    <w:rsid w:val="007E0FE3"/>
    <w:rsid w:val="007F3A20"/>
    <w:rsid w:val="007F5C3D"/>
    <w:rsid w:val="008039BC"/>
    <w:rsid w:val="00804C1F"/>
    <w:rsid w:val="00806F84"/>
    <w:rsid w:val="00816235"/>
    <w:rsid w:val="00816539"/>
    <w:rsid w:val="00817E1D"/>
    <w:rsid w:val="00833C25"/>
    <w:rsid w:val="00835B05"/>
    <w:rsid w:val="00841E3C"/>
    <w:rsid w:val="0084457D"/>
    <w:rsid w:val="00870CA9"/>
    <w:rsid w:val="00873A72"/>
    <w:rsid w:val="00883ED2"/>
    <w:rsid w:val="00885633"/>
    <w:rsid w:val="008967EF"/>
    <w:rsid w:val="008A33BE"/>
    <w:rsid w:val="008A4202"/>
    <w:rsid w:val="008A6E50"/>
    <w:rsid w:val="008B51F9"/>
    <w:rsid w:val="008E356E"/>
    <w:rsid w:val="00905FD2"/>
    <w:rsid w:val="00915EF5"/>
    <w:rsid w:val="0092245E"/>
    <w:rsid w:val="00923453"/>
    <w:rsid w:val="0092393C"/>
    <w:rsid w:val="0094406B"/>
    <w:rsid w:val="0094552C"/>
    <w:rsid w:val="009728AA"/>
    <w:rsid w:val="009745EB"/>
    <w:rsid w:val="00990D09"/>
    <w:rsid w:val="009A2C56"/>
    <w:rsid w:val="009C7F10"/>
    <w:rsid w:val="009D3FFF"/>
    <w:rsid w:val="009E7688"/>
    <w:rsid w:val="009F3B05"/>
    <w:rsid w:val="00A04B84"/>
    <w:rsid w:val="00A13B6E"/>
    <w:rsid w:val="00A14B60"/>
    <w:rsid w:val="00A3224B"/>
    <w:rsid w:val="00A32F35"/>
    <w:rsid w:val="00A34AB9"/>
    <w:rsid w:val="00A37007"/>
    <w:rsid w:val="00A5116B"/>
    <w:rsid w:val="00A5736F"/>
    <w:rsid w:val="00A918A8"/>
    <w:rsid w:val="00AC36AC"/>
    <w:rsid w:val="00AD5F1B"/>
    <w:rsid w:val="00AD762E"/>
    <w:rsid w:val="00AE4E70"/>
    <w:rsid w:val="00AF2F24"/>
    <w:rsid w:val="00AF665E"/>
    <w:rsid w:val="00AF7661"/>
    <w:rsid w:val="00B30C46"/>
    <w:rsid w:val="00B4327F"/>
    <w:rsid w:val="00B60342"/>
    <w:rsid w:val="00B6691F"/>
    <w:rsid w:val="00B71A03"/>
    <w:rsid w:val="00B851FC"/>
    <w:rsid w:val="00B9151D"/>
    <w:rsid w:val="00B96862"/>
    <w:rsid w:val="00BB71E4"/>
    <w:rsid w:val="00BE7C06"/>
    <w:rsid w:val="00BF5195"/>
    <w:rsid w:val="00BF71E2"/>
    <w:rsid w:val="00C10BB5"/>
    <w:rsid w:val="00C1741A"/>
    <w:rsid w:val="00C24473"/>
    <w:rsid w:val="00C344F4"/>
    <w:rsid w:val="00C51014"/>
    <w:rsid w:val="00C56066"/>
    <w:rsid w:val="00C701A5"/>
    <w:rsid w:val="00C84790"/>
    <w:rsid w:val="00C879D4"/>
    <w:rsid w:val="00C932C4"/>
    <w:rsid w:val="00C951B7"/>
    <w:rsid w:val="00C955E2"/>
    <w:rsid w:val="00CA7BEE"/>
    <w:rsid w:val="00CB4283"/>
    <w:rsid w:val="00CD1D67"/>
    <w:rsid w:val="00CD6238"/>
    <w:rsid w:val="00CE1ADC"/>
    <w:rsid w:val="00D05742"/>
    <w:rsid w:val="00D124AD"/>
    <w:rsid w:val="00D265D9"/>
    <w:rsid w:val="00D56117"/>
    <w:rsid w:val="00D74CDD"/>
    <w:rsid w:val="00D90454"/>
    <w:rsid w:val="00D94ED6"/>
    <w:rsid w:val="00DD747C"/>
    <w:rsid w:val="00DE3F5F"/>
    <w:rsid w:val="00E03890"/>
    <w:rsid w:val="00E07E29"/>
    <w:rsid w:val="00E10395"/>
    <w:rsid w:val="00E23965"/>
    <w:rsid w:val="00E40C2E"/>
    <w:rsid w:val="00E44B28"/>
    <w:rsid w:val="00E4791B"/>
    <w:rsid w:val="00E766DC"/>
    <w:rsid w:val="00E849B5"/>
    <w:rsid w:val="00E85EAF"/>
    <w:rsid w:val="00E869CF"/>
    <w:rsid w:val="00E953B9"/>
    <w:rsid w:val="00EA4348"/>
    <w:rsid w:val="00EB4465"/>
    <w:rsid w:val="00EB5EED"/>
    <w:rsid w:val="00EC6E7F"/>
    <w:rsid w:val="00ED3A17"/>
    <w:rsid w:val="00EE0F33"/>
    <w:rsid w:val="00EE5727"/>
    <w:rsid w:val="00EF2E7E"/>
    <w:rsid w:val="00F0219C"/>
    <w:rsid w:val="00F37B87"/>
    <w:rsid w:val="00F47262"/>
    <w:rsid w:val="00F65182"/>
    <w:rsid w:val="00F65E5E"/>
    <w:rsid w:val="00F96A46"/>
    <w:rsid w:val="00F96F8D"/>
    <w:rsid w:val="00FC04F9"/>
    <w:rsid w:val="00FC2989"/>
    <w:rsid w:val="00FD27DA"/>
    <w:rsid w:val="00FD28C5"/>
    <w:rsid w:val="00FD4313"/>
    <w:rsid w:val="00FD7154"/>
    <w:rsid w:val="00FE3861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8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FC"/>
  </w:style>
  <w:style w:type="paragraph" w:styleId="aa">
    <w:name w:val="footer"/>
    <w:basedOn w:val="a"/>
    <w:link w:val="ab"/>
    <w:uiPriority w:val="99"/>
    <w:semiHidden/>
    <w:unhideWhenUsed/>
    <w:rsid w:val="00B8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93</cp:revision>
  <cp:lastPrinted>2020-09-09T06:04:00Z</cp:lastPrinted>
  <dcterms:created xsi:type="dcterms:W3CDTF">2015-07-01T05:39:00Z</dcterms:created>
  <dcterms:modified xsi:type="dcterms:W3CDTF">2020-09-14T13:47:00Z</dcterms:modified>
</cp:coreProperties>
</file>