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F012D9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F012D9">
        <w:rPr>
          <w:rFonts w:ascii="Times New Roman" w:hAnsi="Times New Roman" w:cs="Times New Roman"/>
          <w:sz w:val="28"/>
          <w:szCs w:val="28"/>
        </w:rPr>
        <w:t>9</w:t>
      </w:r>
      <w:r w:rsidRPr="00F012D9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962FA" w:rsidRPr="00F012D9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F012D9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Pr="00F012D9">
        <w:rPr>
          <w:rFonts w:ascii="Times New Roman" w:hAnsi="Times New Roman" w:cs="Times New Roman"/>
          <w:sz w:val="28"/>
          <w:szCs w:val="28"/>
        </w:rPr>
        <w:t>»</w:t>
      </w:r>
      <w:r w:rsidR="00D53D7A" w:rsidRPr="00F012D9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7622" w:rsidRDefault="00146BC3" w:rsidP="005C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F012D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F012D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62FA" w:rsidRPr="00F012D9">
        <w:rPr>
          <w:rFonts w:ascii="Times New Roman" w:hAnsi="Times New Roman" w:cs="Times New Roman"/>
          <w:sz w:val="28"/>
          <w:szCs w:val="28"/>
        </w:rPr>
        <w:t>не выявлены.</w:t>
      </w:r>
      <w:r w:rsidR="00E72FA5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F012D9">
        <w:rPr>
          <w:rFonts w:ascii="Times New Roman" w:hAnsi="Times New Roman" w:cs="Times New Roman"/>
          <w:sz w:val="28"/>
          <w:szCs w:val="28"/>
        </w:rPr>
        <w:t>П</w:t>
      </w:r>
      <w:r w:rsidR="00A450D1" w:rsidRPr="00F012D9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F012D9">
        <w:rPr>
          <w:rFonts w:ascii="Times New Roman" w:hAnsi="Times New Roman" w:cs="Times New Roman"/>
          <w:sz w:val="28"/>
          <w:szCs w:val="28"/>
        </w:rPr>
        <w:t>й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F012D9">
        <w:rPr>
          <w:rFonts w:ascii="Times New Roman" w:hAnsi="Times New Roman" w:cs="Times New Roman"/>
          <w:sz w:val="28"/>
          <w:szCs w:val="28"/>
        </w:rPr>
        <w:t>1</w:t>
      </w:r>
      <w:r w:rsidR="0021439A">
        <w:rPr>
          <w:rFonts w:ascii="Times New Roman" w:hAnsi="Times New Roman" w:cs="Times New Roman"/>
          <w:sz w:val="28"/>
          <w:szCs w:val="28"/>
        </w:rPr>
        <w:t>6</w:t>
      </w:r>
      <w:r w:rsidR="00782AF3" w:rsidRPr="00F012D9">
        <w:rPr>
          <w:rFonts w:ascii="Times New Roman" w:hAnsi="Times New Roman" w:cs="Times New Roman"/>
          <w:sz w:val="28"/>
          <w:szCs w:val="28"/>
        </w:rPr>
        <w:t>.</w:t>
      </w:r>
      <w:r w:rsidR="0021439A">
        <w:rPr>
          <w:rFonts w:ascii="Times New Roman" w:hAnsi="Times New Roman" w:cs="Times New Roman"/>
          <w:sz w:val="28"/>
          <w:szCs w:val="28"/>
        </w:rPr>
        <w:t>10</w:t>
      </w:r>
      <w:r w:rsidR="00837137" w:rsidRPr="00F012D9">
        <w:rPr>
          <w:rFonts w:ascii="Times New Roman" w:hAnsi="Times New Roman" w:cs="Times New Roman"/>
          <w:sz w:val="28"/>
          <w:szCs w:val="28"/>
        </w:rPr>
        <w:t>.2019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F012D9">
        <w:rPr>
          <w:rFonts w:ascii="Times New Roman" w:hAnsi="Times New Roman" w:cs="Times New Roman"/>
          <w:sz w:val="28"/>
          <w:szCs w:val="28"/>
        </w:rPr>
        <w:t>ет изменения основных характеристик бюджета муниципального образования Нелидовский городской округ Тверской области</w:t>
      </w:r>
      <w:bookmarkStart w:id="0" w:name="_GoBack"/>
      <w:bookmarkEnd w:id="0"/>
      <w:r w:rsidR="00157B90" w:rsidRPr="00F012D9">
        <w:rPr>
          <w:rFonts w:ascii="Times New Roman" w:hAnsi="Times New Roman" w:cs="Times New Roman"/>
          <w:sz w:val="28"/>
          <w:szCs w:val="28"/>
        </w:rPr>
        <w:t xml:space="preserve"> (далее - городской округ) </w:t>
      </w:r>
      <w:r w:rsidR="00454D06" w:rsidRPr="00F012D9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6F50A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54D06" w:rsidRPr="00F012D9">
        <w:rPr>
          <w:rFonts w:ascii="Times New Roman" w:hAnsi="Times New Roman" w:cs="Times New Roman"/>
          <w:sz w:val="28"/>
          <w:szCs w:val="28"/>
        </w:rPr>
        <w:t>года</w:t>
      </w:r>
      <w:r w:rsidR="00157B90" w:rsidRPr="00F01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E91" w:rsidRPr="00263338" w:rsidRDefault="00263338" w:rsidP="002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B90" w:rsidRPr="00263338">
        <w:rPr>
          <w:rFonts w:ascii="Times New Roman" w:hAnsi="Times New Roman" w:cs="Times New Roman"/>
          <w:sz w:val="28"/>
          <w:szCs w:val="28"/>
        </w:rPr>
        <w:t>Предлагается</w:t>
      </w:r>
      <w:r w:rsidR="005C7622" w:rsidRPr="00263338">
        <w:rPr>
          <w:rFonts w:ascii="Times New Roman" w:hAnsi="Times New Roman" w:cs="Times New Roman"/>
          <w:sz w:val="28"/>
          <w:szCs w:val="28"/>
        </w:rPr>
        <w:t xml:space="preserve"> </w:t>
      </w:r>
      <w:r w:rsidR="00DC3B43" w:rsidRPr="00263338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B254C0" w:rsidRPr="00263338">
        <w:rPr>
          <w:rFonts w:ascii="Times New Roman" w:hAnsi="Times New Roman" w:cs="Times New Roman"/>
          <w:sz w:val="28"/>
          <w:szCs w:val="28"/>
        </w:rPr>
        <w:t xml:space="preserve">увеличить доходы бюджета городского округа </w:t>
      </w:r>
      <w:r w:rsidR="005C7622" w:rsidRPr="00263338">
        <w:rPr>
          <w:rFonts w:ascii="Times New Roman" w:hAnsi="Times New Roman" w:cs="Times New Roman"/>
          <w:sz w:val="28"/>
          <w:szCs w:val="28"/>
        </w:rPr>
        <w:t>на 2 736,2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22" w:rsidRPr="00263338">
        <w:rPr>
          <w:rFonts w:ascii="Times New Roman" w:hAnsi="Times New Roman" w:cs="Times New Roman"/>
          <w:sz w:val="28"/>
          <w:szCs w:val="28"/>
        </w:rPr>
        <w:t xml:space="preserve">до </w:t>
      </w:r>
      <w:r w:rsidR="005C7622" w:rsidRPr="00263338">
        <w:rPr>
          <w:rFonts w:ascii="Times New Roman" w:hAnsi="Times New Roman" w:cs="Times New Roman"/>
          <w:bCs/>
          <w:sz w:val="28"/>
          <w:szCs w:val="28"/>
        </w:rPr>
        <w:t xml:space="preserve">791 901,8 </w:t>
      </w:r>
      <w:r w:rsidR="005C7622" w:rsidRPr="00263338">
        <w:rPr>
          <w:rFonts w:ascii="Times New Roman" w:hAnsi="Times New Roman" w:cs="Times New Roman"/>
          <w:sz w:val="28"/>
          <w:szCs w:val="28"/>
        </w:rPr>
        <w:t xml:space="preserve">тыс.руб. за счет увеличения налоговых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622" w:rsidRPr="00263338">
        <w:rPr>
          <w:rFonts w:ascii="Times New Roman" w:hAnsi="Times New Roman" w:cs="Times New Roman"/>
          <w:sz w:val="28"/>
          <w:szCs w:val="28"/>
        </w:rPr>
        <w:t xml:space="preserve">и неналоговых доходов на 1 410,3 тыс.руб. и безвозмездных поступлений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622" w:rsidRPr="00263338">
        <w:rPr>
          <w:rFonts w:ascii="Times New Roman" w:hAnsi="Times New Roman" w:cs="Times New Roman"/>
          <w:sz w:val="28"/>
          <w:szCs w:val="28"/>
        </w:rPr>
        <w:t>на 1 325,9 тыс.руб.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54C0" w:rsidRPr="00263338">
        <w:rPr>
          <w:rFonts w:ascii="Times New Roman" w:hAnsi="Times New Roman" w:cs="Times New Roman"/>
          <w:sz w:val="28"/>
          <w:szCs w:val="28"/>
        </w:rPr>
        <w:t xml:space="preserve"> увеличить расходы бюджета городского округа на </w:t>
      </w:r>
      <w:r w:rsidR="005C7622" w:rsidRPr="00263338">
        <w:rPr>
          <w:rFonts w:ascii="Times New Roman" w:hAnsi="Times New Roman" w:cs="Times New Roman"/>
          <w:sz w:val="28"/>
          <w:szCs w:val="28"/>
        </w:rPr>
        <w:t>2 719,5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22" w:rsidRPr="00263338">
        <w:rPr>
          <w:rFonts w:ascii="Times New Roman" w:hAnsi="Times New Roman" w:cs="Times New Roman"/>
          <w:sz w:val="28"/>
          <w:szCs w:val="28"/>
        </w:rPr>
        <w:t>до 820 343,9</w:t>
      </w:r>
      <w:r w:rsidR="005C7622" w:rsidRPr="00263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22" w:rsidRPr="00263338">
        <w:rPr>
          <w:rFonts w:ascii="Times New Roman" w:hAnsi="Times New Roman" w:cs="Times New Roman"/>
          <w:sz w:val="28"/>
          <w:szCs w:val="28"/>
        </w:rPr>
        <w:t>тыс.руб.</w:t>
      </w:r>
      <w:r w:rsidR="00B254C0" w:rsidRPr="00263338">
        <w:rPr>
          <w:rFonts w:ascii="Times New Roman" w:hAnsi="Times New Roman" w:cs="Times New Roman"/>
          <w:sz w:val="28"/>
          <w:szCs w:val="28"/>
        </w:rPr>
        <w:t xml:space="preserve"> Соответственно дефицит бюджета городского округа </w:t>
      </w:r>
      <w:r w:rsidR="005C7622" w:rsidRPr="00263338">
        <w:rPr>
          <w:rFonts w:ascii="Times New Roman" w:hAnsi="Times New Roman" w:cs="Times New Roman"/>
          <w:sz w:val="28"/>
          <w:szCs w:val="28"/>
        </w:rPr>
        <w:t>уменьша</w:t>
      </w:r>
      <w:r w:rsidR="00B254C0" w:rsidRPr="00263338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5C7622" w:rsidRPr="00263338">
        <w:rPr>
          <w:rFonts w:ascii="Times New Roman" w:hAnsi="Times New Roman" w:cs="Times New Roman"/>
          <w:sz w:val="28"/>
          <w:szCs w:val="28"/>
        </w:rPr>
        <w:t>16,7</w:t>
      </w:r>
      <w:r w:rsidR="00B254C0" w:rsidRPr="00263338">
        <w:rPr>
          <w:rFonts w:ascii="Times New Roman" w:hAnsi="Times New Roman" w:cs="Times New Roman"/>
          <w:sz w:val="28"/>
          <w:szCs w:val="28"/>
        </w:rPr>
        <w:t xml:space="preserve"> тыс.руб. до </w:t>
      </w:r>
      <w:r w:rsidR="005C7622" w:rsidRPr="00263338">
        <w:rPr>
          <w:rFonts w:ascii="Times New Roman" w:hAnsi="Times New Roman" w:cs="Times New Roman"/>
          <w:sz w:val="28"/>
          <w:szCs w:val="28"/>
        </w:rPr>
        <w:t xml:space="preserve">28 442,1 </w:t>
      </w:r>
      <w:r w:rsidR="00B254C0" w:rsidRPr="00263338">
        <w:rPr>
          <w:rFonts w:ascii="Times New Roman" w:hAnsi="Times New Roman" w:cs="Times New Roman"/>
          <w:sz w:val="28"/>
          <w:szCs w:val="28"/>
        </w:rPr>
        <w:t>тыс.руб., источником финансирования которого явля</w:t>
      </w:r>
      <w:r w:rsidR="005C7622" w:rsidRPr="00263338">
        <w:rPr>
          <w:rFonts w:ascii="Times New Roman" w:hAnsi="Times New Roman" w:cs="Times New Roman"/>
          <w:sz w:val="28"/>
          <w:szCs w:val="28"/>
        </w:rPr>
        <w:t>ю</w:t>
      </w:r>
      <w:r w:rsidR="00B254C0" w:rsidRPr="00263338">
        <w:rPr>
          <w:rFonts w:ascii="Times New Roman" w:hAnsi="Times New Roman" w:cs="Times New Roman"/>
          <w:sz w:val="28"/>
          <w:szCs w:val="28"/>
        </w:rPr>
        <w:t>тся изменение остатков средств на счетах бюджета и</w:t>
      </w:r>
      <w:r w:rsidR="004E2E91" w:rsidRPr="00263338">
        <w:rPr>
          <w:rFonts w:ascii="Times New Roman" w:hAnsi="Times New Roman" w:cs="Times New Roman"/>
          <w:sz w:val="28"/>
          <w:szCs w:val="28"/>
        </w:rPr>
        <w:t xml:space="preserve"> бюджетный кредит из областного бюджета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815" w:rsidRDefault="00F76D71" w:rsidP="00B5281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8">
        <w:rPr>
          <w:rFonts w:ascii="Times New Roman" w:hAnsi="Times New Roman" w:cs="Times New Roman"/>
          <w:sz w:val="28"/>
          <w:szCs w:val="28"/>
        </w:rPr>
        <w:t>Объем доходов, расходов и результат исполнения бюджета городского округа планового периода 2020 и 2021 годов оставлены без изменений.</w:t>
      </w:r>
    </w:p>
    <w:p w:rsidR="00F012D9" w:rsidRDefault="008924AD" w:rsidP="00B5281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815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</w:t>
      </w:r>
      <w:r w:rsidR="006B68B8" w:rsidRPr="00B52815">
        <w:rPr>
          <w:rFonts w:ascii="Times New Roman" w:hAnsi="Times New Roman" w:cs="Times New Roman"/>
          <w:sz w:val="28"/>
          <w:szCs w:val="28"/>
        </w:rPr>
        <w:t xml:space="preserve"> и расходную</w:t>
      </w:r>
      <w:r w:rsidRPr="00B52815">
        <w:rPr>
          <w:rFonts w:ascii="Times New Roman" w:hAnsi="Times New Roman" w:cs="Times New Roman"/>
          <w:sz w:val="28"/>
          <w:szCs w:val="28"/>
        </w:rPr>
        <w:t xml:space="preserve"> част</w:t>
      </w:r>
      <w:r w:rsidR="006B68B8" w:rsidRPr="00B52815">
        <w:rPr>
          <w:rFonts w:ascii="Times New Roman" w:hAnsi="Times New Roman" w:cs="Times New Roman"/>
          <w:sz w:val="28"/>
          <w:szCs w:val="28"/>
        </w:rPr>
        <w:t>и</w:t>
      </w:r>
      <w:r w:rsidRPr="00B52815">
        <w:rPr>
          <w:rFonts w:ascii="Times New Roman" w:hAnsi="Times New Roman" w:cs="Times New Roman"/>
          <w:sz w:val="28"/>
          <w:szCs w:val="28"/>
        </w:rPr>
        <w:t xml:space="preserve"> бюджета городского округа, являются обоснованными.</w:t>
      </w:r>
      <w:r w:rsidR="006B68B8" w:rsidRPr="00B52815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B52815" w:rsidRPr="00B52815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6B68B8" w:rsidRPr="00B52815">
        <w:rPr>
          <w:rFonts w:ascii="Times New Roman" w:hAnsi="Times New Roman" w:cs="Times New Roman"/>
          <w:bCs/>
          <w:sz w:val="28"/>
          <w:szCs w:val="28"/>
        </w:rPr>
        <w:t>проектом решения</w:t>
      </w:r>
      <w:r w:rsidR="00B52815" w:rsidRPr="00B52815">
        <w:rPr>
          <w:rFonts w:ascii="Times New Roman" w:hAnsi="Times New Roman" w:cs="Times New Roman"/>
          <w:bCs/>
          <w:sz w:val="28"/>
          <w:szCs w:val="28"/>
        </w:rPr>
        <w:t xml:space="preserve"> увеличение бюджетных ассигнований</w:t>
      </w:r>
      <w:r w:rsidR="006B68B8" w:rsidRPr="00B52815">
        <w:rPr>
          <w:rFonts w:ascii="Times New Roman" w:hAnsi="Times New Roman" w:cs="Times New Roman"/>
          <w:bCs/>
          <w:sz w:val="28"/>
          <w:szCs w:val="28"/>
        </w:rPr>
        <w:t xml:space="preserve"> по подразделу 0804 «</w:t>
      </w:r>
      <w:r w:rsidR="006B68B8" w:rsidRPr="00B52815">
        <w:rPr>
          <w:rFonts w:ascii="Times New Roman" w:hAnsi="Times New Roman" w:cs="Times New Roman"/>
          <w:sz w:val="28"/>
          <w:szCs w:val="28"/>
        </w:rPr>
        <w:t>Другие вопросы в области культуры, кинематографии»</w:t>
      </w:r>
      <w:r w:rsidR="00B52815" w:rsidRPr="00B52815">
        <w:rPr>
          <w:rFonts w:ascii="Times New Roman" w:hAnsi="Times New Roman" w:cs="Times New Roman"/>
          <w:sz w:val="28"/>
          <w:szCs w:val="28"/>
        </w:rPr>
        <w:t xml:space="preserve">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815" w:rsidRPr="00B52815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B52815" w:rsidRPr="00B52815">
        <w:rPr>
          <w:rFonts w:ascii="Times New Roman" w:hAnsi="Times New Roman" w:cs="Times New Roman"/>
          <w:sz w:val="28"/>
          <w:szCs w:val="28"/>
        </w:rPr>
        <w:t xml:space="preserve">1 144,4 тыс.руб. </w:t>
      </w:r>
      <w:r w:rsidR="00B52815">
        <w:rPr>
          <w:rFonts w:ascii="Times New Roman" w:hAnsi="Times New Roman" w:cs="Times New Roman"/>
          <w:sz w:val="28"/>
          <w:szCs w:val="28"/>
        </w:rPr>
        <w:t>на расходы</w:t>
      </w:r>
      <w:r w:rsidR="006F50AA">
        <w:rPr>
          <w:rFonts w:ascii="Times New Roman" w:hAnsi="Times New Roman" w:cs="Times New Roman"/>
          <w:sz w:val="28"/>
          <w:szCs w:val="28"/>
        </w:rPr>
        <w:t>, связанные</w:t>
      </w:r>
      <w:r w:rsidR="00B52815">
        <w:rPr>
          <w:rFonts w:ascii="Times New Roman" w:hAnsi="Times New Roman" w:cs="Times New Roman"/>
          <w:sz w:val="28"/>
          <w:szCs w:val="28"/>
        </w:rPr>
        <w:t xml:space="preserve"> </w:t>
      </w:r>
      <w:r w:rsidR="006F50AA">
        <w:rPr>
          <w:rFonts w:ascii="Times New Roman" w:hAnsi="Times New Roman" w:cs="Times New Roman"/>
          <w:sz w:val="28"/>
          <w:szCs w:val="28"/>
        </w:rPr>
        <w:t>с</w:t>
      </w:r>
      <w:r w:rsidR="00B52815" w:rsidRPr="00B52815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6F50A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B52815" w:rsidRPr="00B52815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новогоднего оформления, не </w:t>
      </w:r>
      <w:r w:rsidR="006F50AA">
        <w:rPr>
          <w:rFonts w:ascii="Times New Roman" w:hAnsi="Times New Roman" w:cs="Times New Roman"/>
          <w:sz w:val="28"/>
          <w:szCs w:val="28"/>
          <w:lang w:eastAsia="ru-RU"/>
        </w:rPr>
        <w:t>являющиеся</w:t>
      </w:r>
      <w:r w:rsidR="00B52815" w:rsidRPr="00B52815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первоочередными расходами, предложено рассмотреть на предмет целесообразности в связи с ограниченными возможностями бюджета городского округа. </w:t>
      </w:r>
      <w:r w:rsidR="003E4875" w:rsidRPr="00F012D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B52815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F012D9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F01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 «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от 16.01.2019 № 81-1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4875" w:rsidRPr="00F012D9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»» от </w:t>
      </w:r>
      <w:r w:rsidR="00A00099" w:rsidRPr="00F012D9">
        <w:rPr>
          <w:rFonts w:ascii="Times New Roman" w:hAnsi="Times New Roman" w:cs="Times New Roman"/>
          <w:sz w:val="28"/>
          <w:szCs w:val="28"/>
        </w:rPr>
        <w:t>2</w:t>
      </w:r>
      <w:r w:rsidR="00F76D71">
        <w:rPr>
          <w:rFonts w:ascii="Times New Roman" w:hAnsi="Times New Roman" w:cs="Times New Roman"/>
          <w:sz w:val="28"/>
          <w:szCs w:val="28"/>
        </w:rPr>
        <w:t>1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F76D71">
        <w:rPr>
          <w:rFonts w:ascii="Times New Roman" w:hAnsi="Times New Roman" w:cs="Times New Roman"/>
          <w:sz w:val="28"/>
          <w:szCs w:val="28"/>
        </w:rPr>
        <w:t>октября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F012D9">
        <w:rPr>
          <w:rFonts w:ascii="Times New Roman" w:hAnsi="Times New Roman" w:cs="Times New Roman"/>
          <w:sz w:val="28"/>
          <w:szCs w:val="28"/>
        </w:rPr>
        <w:t>,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F012D9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и </w:t>
      </w:r>
      <w:r w:rsidR="00F76D71" w:rsidRPr="00B52815">
        <w:rPr>
          <w:rFonts w:ascii="Times New Roman" w:hAnsi="Times New Roman" w:cs="Times New Roman"/>
          <w:sz w:val="28"/>
          <w:szCs w:val="28"/>
        </w:rPr>
        <w:t>Главе</w:t>
      </w:r>
      <w:r w:rsidR="00761765" w:rsidRPr="00B52815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округа.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 В заключении рекомендовано рассмотреть проект решения с учетом </w:t>
      </w:r>
      <w:r w:rsidR="00761765" w:rsidRPr="00B52815">
        <w:rPr>
          <w:rFonts w:ascii="Times New Roman" w:hAnsi="Times New Roman" w:cs="Times New Roman"/>
          <w:sz w:val="28"/>
          <w:szCs w:val="28"/>
        </w:rPr>
        <w:t>содержащ</w:t>
      </w:r>
      <w:r w:rsidR="00F76D71" w:rsidRPr="00B52815">
        <w:rPr>
          <w:rFonts w:ascii="Times New Roman" w:hAnsi="Times New Roman" w:cs="Times New Roman"/>
          <w:sz w:val="28"/>
          <w:szCs w:val="28"/>
        </w:rPr>
        <w:t>егося</w:t>
      </w:r>
      <w:r w:rsidR="00761765" w:rsidRPr="00B52815">
        <w:rPr>
          <w:rFonts w:ascii="Times New Roman" w:hAnsi="Times New Roman" w:cs="Times New Roman"/>
          <w:sz w:val="28"/>
          <w:szCs w:val="28"/>
        </w:rPr>
        <w:t xml:space="preserve"> в нем предложени</w:t>
      </w:r>
      <w:r w:rsidR="00504A24">
        <w:rPr>
          <w:rFonts w:ascii="Times New Roman" w:hAnsi="Times New Roman" w:cs="Times New Roman"/>
          <w:sz w:val="28"/>
          <w:szCs w:val="28"/>
        </w:rPr>
        <w:t>я</w:t>
      </w:r>
      <w:r w:rsidR="00761765" w:rsidRPr="00B52815">
        <w:rPr>
          <w:rFonts w:ascii="Times New Roman" w:hAnsi="Times New Roman" w:cs="Times New Roman"/>
          <w:sz w:val="28"/>
          <w:szCs w:val="28"/>
        </w:rPr>
        <w:t xml:space="preserve"> </w:t>
      </w:r>
      <w:r w:rsidR="00AD704E" w:rsidRPr="00B52815">
        <w:rPr>
          <w:rFonts w:ascii="Times New Roman" w:hAnsi="Times New Roman" w:cs="Times New Roman"/>
          <w:sz w:val="28"/>
          <w:szCs w:val="28"/>
        </w:rPr>
        <w:t>КСП Нелидовского городского округа</w:t>
      </w:r>
      <w:r w:rsidR="00F76D71" w:rsidRPr="00B52815">
        <w:rPr>
          <w:rFonts w:ascii="Times New Roman" w:hAnsi="Times New Roman" w:cs="Times New Roman"/>
          <w:sz w:val="28"/>
          <w:szCs w:val="28"/>
        </w:rPr>
        <w:t>, которое учтено при принятии решения.</w:t>
      </w:r>
    </w:p>
    <w:p w:rsidR="00566A88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D9" w:rsidRPr="00F012D9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П</w:t>
      </w:r>
      <w:r w:rsidR="001741B7" w:rsidRPr="00F012D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F012D9">
        <w:rPr>
          <w:rFonts w:ascii="Times New Roman" w:hAnsi="Times New Roman" w:cs="Times New Roman"/>
          <w:sz w:val="28"/>
          <w:szCs w:val="28"/>
        </w:rPr>
        <w:t xml:space="preserve">КСП Нелидовского </w:t>
      </w:r>
    </w:p>
    <w:p w:rsidR="001D4EC1" w:rsidRP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F012D9" w:rsidRPr="00F012D9">
        <w:rPr>
          <w:rFonts w:ascii="Times New Roman" w:hAnsi="Times New Roman" w:cs="Times New Roman"/>
          <w:sz w:val="28"/>
          <w:szCs w:val="28"/>
        </w:rPr>
        <w:t>Елена Мазурова</w:t>
      </w: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8D" w:rsidRDefault="0041348D" w:rsidP="002202C7">
      <w:pPr>
        <w:spacing w:after="0" w:line="240" w:lineRule="auto"/>
      </w:pPr>
      <w:r>
        <w:separator/>
      </w:r>
    </w:p>
  </w:endnote>
  <w:endnote w:type="continuationSeparator" w:id="0">
    <w:p w:rsidR="0041348D" w:rsidRDefault="0041348D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8D" w:rsidRDefault="0041348D" w:rsidP="002202C7">
      <w:pPr>
        <w:spacing w:after="0" w:line="240" w:lineRule="auto"/>
      </w:pPr>
      <w:r>
        <w:separator/>
      </w:r>
    </w:p>
  </w:footnote>
  <w:footnote w:type="continuationSeparator" w:id="0">
    <w:p w:rsidR="0041348D" w:rsidRDefault="0041348D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330D8D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B52815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439A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63338"/>
    <w:rsid w:val="00273703"/>
    <w:rsid w:val="002A760A"/>
    <w:rsid w:val="002B77F2"/>
    <w:rsid w:val="002C61D7"/>
    <w:rsid w:val="002D3034"/>
    <w:rsid w:val="002E0997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0D8D"/>
    <w:rsid w:val="003313FD"/>
    <w:rsid w:val="0033290E"/>
    <w:rsid w:val="003342BD"/>
    <w:rsid w:val="00346793"/>
    <w:rsid w:val="003512BE"/>
    <w:rsid w:val="00354C7C"/>
    <w:rsid w:val="0035597D"/>
    <w:rsid w:val="0036184F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E7C7C"/>
    <w:rsid w:val="003F5EEB"/>
    <w:rsid w:val="003F67BD"/>
    <w:rsid w:val="00411E89"/>
    <w:rsid w:val="0041348D"/>
    <w:rsid w:val="00416C2F"/>
    <w:rsid w:val="004267B0"/>
    <w:rsid w:val="00432255"/>
    <w:rsid w:val="00433956"/>
    <w:rsid w:val="00436242"/>
    <w:rsid w:val="00447A84"/>
    <w:rsid w:val="00454D06"/>
    <w:rsid w:val="00467AF7"/>
    <w:rsid w:val="00470ADA"/>
    <w:rsid w:val="00473CE5"/>
    <w:rsid w:val="0048558C"/>
    <w:rsid w:val="00486E16"/>
    <w:rsid w:val="00490F43"/>
    <w:rsid w:val="004938E6"/>
    <w:rsid w:val="004A5E05"/>
    <w:rsid w:val="004E2E91"/>
    <w:rsid w:val="004F4846"/>
    <w:rsid w:val="00504A24"/>
    <w:rsid w:val="00507576"/>
    <w:rsid w:val="005075D3"/>
    <w:rsid w:val="00510B53"/>
    <w:rsid w:val="00521E6F"/>
    <w:rsid w:val="00527EDF"/>
    <w:rsid w:val="00544958"/>
    <w:rsid w:val="005468AD"/>
    <w:rsid w:val="00566A88"/>
    <w:rsid w:val="00574533"/>
    <w:rsid w:val="005806F5"/>
    <w:rsid w:val="00581C46"/>
    <w:rsid w:val="0058284A"/>
    <w:rsid w:val="005930FD"/>
    <w:rsid w:val="005C57CF"/>
    <w:rsid w:val="005C7622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21D6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B68B8"/>
    <w:rsid w:val="006C33BE"/>
    <w:rsid w:val="006D206B"/>
    <w:rsid w:val="006D600C"/>
    <w:rsid w:val="006E786B"/>
    <w:rsid w:val="006F316C"/>
    <w:rsid w:val="006F50AA"/>
    <w:rsid w:val="006F7543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1400E"/>
    <w:rsid w:val="00A14D34"/>
    <w:rsid w:val="00A21919"/>
    <w:rsid w:val="00A254BC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52815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3407A"/>
    <w:rsid w:val="00F37B87"/>
    <w:rsid w:val="00F45895"/>
    <w:rsid w:val="00F610A1"/>
    <w:rsid w:val="00F65182"/>
    <w:rsid w:val="00F65B77"/>
    <w:rsid w:val="00F76D71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8E9F-2DD4-4246-A393-C0968ED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40</cp:revision>
  <cp:lastPrinted>2019-10-29T14:46:00Z</cp:lastPrinted>
  <dcterms:created xsi:type="dcterms:W3CDTF">2019-06-25T06:14:00Z</dcterms:created>
  <dcterms:modified xsi:type="dcterms:W3CDTF">2019-10-29T14:49:00Z</dcterms:modified>
</cp:coreProperties>
</file>