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1D4EC1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121E1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1D4EC1">
        <w:rPr>
          <w:rFonts w:ascii="Times New Roman" w:hAnsi="Times New Roman" w:cs="Times New Roman"/>
          <w:sz w:val="28"/>
          <w:szCs w:val="28"/>
        </w:rPr>
        <w:t>в 201</w:t>
      </w:r>
      <w:r w:rsidR="00FE2744">
        <w:rPr>
          <w:rFonts w:ascii="Times New Roman" w:hAnsi="Times New Roman" w:cs="Times New Roman"/>
          <w:sz w:val="28"/>
          <w:szCs w:val="28"/>
        </w:rPr>
        <w:t>4</w:t>
      </w:r>
      <w:r w:rsidR="003B21B9" w:rsidRPr="001D4EC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1D4EC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1D4EC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1D4EC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1D4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1D4EC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B06D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6DBC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B334B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>
        <w:rPr>
          <w:rFonts w:ascii="Times New Roman" w:hAnsi="Times New Roman" w:cs="Times New Roman"/>
          <w:sz w:val="28"/>
          <w:szCs w:val="28"/>
        </w:rPr>
        <w:t>»</w:t>
      </w:r>
      <w:r w:rsidR="00B3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1D4EC1">
        <w:rPr>
          <w:rFonts w:ascii="Times New Roman" w:hAnsi="Times New Roman" w:cs="Times New Roman"/>
          <w:sz w:val="28"/>
          <w:szCs w:val="28"/>
        </w:rPr>
        <w:t>Нелидовск</w:t>
      </w:r>
      <w:r w:rsidR="00B334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1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1D4EC1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FE2744">
        <w:rPr>
          <w:rFonts w:ascii="Times New Roman" w:hAnsi="Times New Roman" w:cs="Times New Roman"/>
          <w:sz w:val="28"/>
          <w:szCs w:val="28"/>
        </w:rPr>
        <w:t>5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>
        <w:rPr>
          <w:rFonts w:ascii="Times New Roman" w:hAnsi="Times New Roman" w:cs="Times New Roman"/>
          <w:sz w:val="28"/>
          <w:szCs w:val="28"/>
        </w:rPr>
        <w:t>6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72033" w:rsidRPr="001D4EC1" w:rsidRDefault="001D4EC1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E2744">
        <w:rPr>
          <w:rFonts w:ascii="Times New Roman" w:hAnsi="Times New Roman" w:cs="Times New Roman"/>
          <w:sz w:val="28"/>
          <w:szCs w:val="28"/>
        </w:rPr>
        <w:t>первого квартала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>
        <w:rPr>
          <w:rFonts w:ascii="Times New Roman" w:hAnsi="Times New Roman" w:cs="Times New Roman"/>
          <w:sz w:val="28"/>
          <w:szCs w:val="28"/>
        </w:rPr>
        <w:t>4</w:t>
      </w:r>
      <w:r w:rsidR="00372033" w:rsidRPr="001D4E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1D4EC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261AD" w:rsidRDefault="00A5736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1D4EC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1D4EC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1D4EC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67610C" w:rsidRPr="00BF5D1F">
        <w:rPr>
          <w:rFonts w:ascii="Times New Roman" w:hAnsi="Times New Roman" w:cs="Times New Roman"/>
          <w:sz w:val="28"/>
          <w:szCs w:val="28"/>
        </w:rPr>
        <w:t>нарушения</w:t>
      </w:r>
      <w:r w:rsidR="0067610C">
        <w:rPr>
          <w:rFonts w:ascii="Times New Roman" w:hAnsi="Times New Roman" w:cs="Times New Roman"/>
          <w:sz w:val="28"/>
          <w:szCs w:val="28"/>
        </w:rPr>
        <w:t xml:space="preserve"> не </w:t>
      </w:r>
      <w:r w:rsidR="00BF5D1F">
        <w:rPr>
          <w:rFonts w:ascii="Times New Roman" w:hAnsi="Times New Roman" w:cs="Times New Roman"/>
          <w:sz w:val="28"/>
          <w:szCs w:val="28"/>
        </w:rPr>
        <w:t>выявлены</w:t>
      </w:r>
      <w:r w:rsidR="0067610C">
        <w:rPr>
          <w:rFonts w:ascii="Times New Roman" w:hAnsi="Times New Roman" w:cs="Times New Roman"/>
          <w:sz w:val="28"/>
          <w:szCs w:val="28"/>
        </w:rPr>
        <w:t xml:space="preserve">; установлены </w:t>
      </w:r>
      <w:r w:rsidR="0067610C" w:rsidRPr="00FF194A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D00BA6" w:rsidRPr="00FF194A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0819C4" w:rsidRPr="00FF194A">
        <w:rPr>
          <w:rFonts w:ascii="Times New Roman" w:hAnsi="Times New Roman" w:cs="Times New Roman"/>
          <w:sz w:val="28"/>
          <w:szCs w:val="28"/>
        </w:rPr>
        <w:t>требований</w:t>
      </w:r>
      <w:r w:rsidR="000819C4">
        <w:rPr>
          <w:rFonts w:ascii="Times New Roman" w:hAnsi="Times New Roman" w:cs="Times New Roman"/>
          <w:sz w:val="28"/>
          <w:szCs w:val="28"/>
        </w:rPr>
        <w:t xml:space="preserve"> </w:t>
      </w:r>
      <w:r w:rsidR="00E04410">
        <w:rPr>
          <w:rFonts w:ascii="Times New Roman" w:hAnsi="Times New Roman" w:cs="Times New Roman"/>
          <w:sz w:val="28"/>
          <w:szCs w:val="28"/>
        </w:rPr>
        <w:t>бюджетного</w:t>
      </w:r>
      <w:r w:rsidR="000819C4">
        <w:rPr>
          <w:rFonts w:ascii="Times New Roman" w:hAnsi="Times New Roman" w:cs="Times New Roman"/>
          <w:sz w:val="28"/>
          <w:szCs w:val="28"/>
        </w:rPr>
        <w:t xml:space="preserve"> законодательства и федерального нормативного правового акта</w:t>
      </w:r>
      <w:r w:rsidR="00627DA6">
        <w:rPr>
          <w:rFonts w:ascii="Times New Roman" w:hAnsi="Times New Roman" w:cs="Times New Roman"/>
          <w:sz w:val="28"/>
          <w:szCs w:val="28"/>
        </w:rPr>
        <w:t>, обусловленные</w:t>
      </w:r>
      <w:r w:rsidR="008261AD">
        <w:rPr>
          <w:rFonts w:ascii="Times New Roman" w:hAnsi="Times New Roman" w:cs="Times New Roman"/>
          <w:sz w:val="28"/>
          <w:szCs w:val="28"/>
        </w:rPr>
        <w:t>:</w:t>
      </w:r>
    </w:p>
    <w:p w:rsidR="006C39A3" w:rsidRDefault="006C39A3" w:rsidP="006C3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254E">
        <w:rPr>
          <w:rFonts w:ascii="Times New Roman" w:hAnsi="Times New Roman" w:cs="Times New Roman"/>
          <w:sz w:val="28"/>
          <w:szCs w:val="28"/>
        </w:rPr>
        <w:t>указани</w:t>
      </w:r>
      <w:r w:rsidR="00627DA6">
        <w:rPr>
          <w:rFonts w:ascii="Times New Roman" w:hAnsi="Times New Roman" w:cs="Times New Roman"/>
          <w:sz w:val="28"/>
          <w:szCs w:val="28"/>
        </w:rPr>
        <w:t>ем</w:t>
      </w:r>
      <w:r w:rsidRPr="00352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муниципальном правовом акте (</w:t>
      </w:r>
      <w:r w:rsidRPr="00E82951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95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E82951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Земцовского</w:t>
      </w:r>
      <w:proofErr w:type="spellEnd"/>
      <w:r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E82951">
        <w:rPr>
          <w:rFonts w:ascii="Times New Roman" w:hAnsi="Times New Roman" w:cs="Times New Roman"/>
          <w:sz w:val="28"/>
          <w:szCs w:val="28"/>
        </w:rPr>
        <w:t>), утвердивше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951">
        <w:rPr>
          <w:rFonts w:ascii="Times New Roman" w:hAnsi="Times New Roman" w:cs="Times New Roman"/>
          <w:sz w:val="28"/>
          <w:szCs w:val="28"/>
        </w:rPr>
        <w:t xml:space="preserve"> </w:t>
      </w:r>
      <w:r w:rsidRPr="00E82951">
        <w:rPr>
          <w:rFonts w:ascii="Times New Roman" w:eastAsia="Calibri" w:hAnsi="Times New Roman" w:cs="Times New Roman"/>
          <w:sz w:val="28"/>
          <w:szCs w:val="28"/>
        </w:rPr>
        <w:t>форм</w:t>
      </w:r>
      <w:r w:rsidRPr="00E82951">
        <w:rPr>
          <w:rFonts w:ascii="Times New Roman" w:hAnsi="Times New Roman" w:cs="Times New Roman"/>
          <w:sz w:val="28"/>
          <w:szCs w:val="28"/>
        </w:rPr>
        <w:t>ы</w:t>
      </w:r>
      <w:r w:rsidRPr="00E82951">
        <w:rPr>
          <w:rFonts w:ascii="Times New Roman" w:eastAsia="Calibri" w:hAnsi="Times New Roman" w:cs="Times New Roman"/>
          <w:sz w:val="28"/>
          <w:szCs w:val="28"/>
        </w:rPr>
        <w:t xml:space="preserve"> и поряд</w:t>
      </w:r>
      <w:r w:rsidRPr="00E82951">
        <w:rPr>
          <w:rFonts w:ascii="Times New Roman" w:hAnsi="Times New Roman" w:cs="Times New Roman"/>
          <w:sz w:val="28"/>
          <w:szCs w:val="28"/>
        </w:rPr>
        <w:t>о</w:t>
      </w:r>
      <w:r w:rsidRPr="00E82951">
        <w:rPr>
          <w:rFonts w:ascii="Times New Roman" w:eastAsia="Calibri" w:hAnsi="Times New Roman" w:cs="Times New Roman"/>
          <w:sz w:val="28"/>
          <w:szCs w:val="28"/>
        </w:rPr>
        <w:t>к предоставления отчетности об исполнении бюджета муниципального образ</w:t>
      </w:r>
      <w:r w:rsidRPr="00E82951">
        <w:rPr>
          <w:rFonts w:ascii="Times New Roman" w:hAnsi="Times New Roman" w:cs="Times New Roman"/>
          <w:sz w:val="28"/>
          <w:szCs w:val="28"/>
        </w:rPr>
        <w:t>о</w:t>
      </w:r>
      <w:r w:rsidRPr="00E82951">
        <w:rPr>
          <w:rFonts w:ascii="Times New Roman" w:eastAsia="Calibri" w:hAnsi="Times New Roman" w:cs="Times New Roman"/>
          <w:sz w:val="28"/>
          <w:szCs w:val="28"/>
        </w:rPr>
        <w:t>вания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Земцовское</w:t>
      </w:r>
      <w:proofErr w:type="spellEnd"/>
      <w:r w:rsidRPr="00E82951">
        <w:rPr>
          <w:rFonts w:ascii="Times New Roman" w:eastAsia="Calibri" w:hAnsi="Times New Roman" w:cs="Times New Roman"/>
          <w:sz w:val="28"/>
          <w:szCs w:val="28"/>
        </w:rPr>
        <w:t xml:space="preserve"> сельское</w:t>
      </w:r>
      <w:r w:rsidRPr="00E82951">
        <w:rPr>
          <w:rFonts w:ascii="Times New Roman" w:hAnsi="Times New Roman" w:cs="Times New Roman"/>
          <w:sz w:val="28"/>
          <w:szCs w:val="28"/>
        </w:rPr>
        <w:t xml:space="preserve"> </w:t>
      </w:r>
      <w:r w:rsidRPr="00E82951">
        <w:rPr>
          <w:rFonts w:ascii="Times New Roman" w:eastAsia="Calibri" w:hAnsi="Times New Roman" w:cs="Times New Roman"/>
          <w:sz w:val="28"/>
          <w:szCs w:val="28"/>
        </w:rPr>
        <w:t>поселение»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области, </w:t>
      </w:r>
      <w:r w:rsidRPr="0035254E">
        <w:rPr>
          <w:rFonts w:ascii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35254E">
        <w:rPr>
          <w:rFonts w:ascii="Times New Roman" w:hAnsi="Times New Roman" w:cs="Times New Roman"/>
          <w:sz w:val="28"/>
          <w:szCs w:val="28"/>
        </w:rPr>
        <w:t xml:space="preserve">форм отчета не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254E">
        <w:rPr>
          <w:rFonts w:ascii="Times New Roman" w:hAnsi="Times New Roman" w:cs="Times New Roman"/>
          <w:sz w:val="28"/>
          <w:szCs w:val="28"/>
        </w:rPr>
        <w:t>требовани</w:t>
      </w:r>
      <w:r w:rsidR="00697A2A">
        <w:rPr>
          <w:rFonts w:ascii="Times New Roman" w:hAnsi="Times New Roman" w:cs="Times New Roman"/>
          <w:sz w:val="28"/>
          <w:szCs w:val="28"/>
        </w:rPr>
        <w:t>е</w:t>
      </w:r>
      <w:r w:rsidRPr="0035254E">
        <w:rPr>
          <w:rFonts w:ascii="Times New Roman" w:hAnsi="Times New Roman" w:cs="Times New Roman"/>
          <w:sz w:val="28"/>
          <w:szCs w:val="28"/>
        </w:rPr>
        <w:t>м, установленным частью 7 статьи 81 Бюджетного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9A3" w:rsidRDefault="006C39A3" w:rsidP="006C3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254E">
        <w:rPr>
          <w:rFonts w:ascii="Times New Roman" w:hAnsi="Times New Roman" w:cs="Times New Roman"/>
          <w:sz w:val="28"/>
          <w:szCs w:val="28"/>
        </w:rPr>
        <w:t xml:space="preserve"> не утвержден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7DA6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отдельным приложением к решению о бюджете</w:t>
      </w:r>
      <w:r w:rsidRPr="00352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5254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254E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муниципального образования «</w:t>
      </w:r>
      <w:proofErr w:type="spellStart"/>
      <w:r w:rsidRPr="0035254E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Pr="0035254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35254E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35254E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2014 год, </w:t>
      </w:r>
      <w:r w:rsidRPr="0035254E">
        <w:rPr>
          <w:rFonts w:ascii="Times New Roman" w:hAnsi="Times New Roman" w:cs="Times New Roman"/>
          <w:bCs/>
          <w:sz w:val="28"/>
          <w:szCs w:val="28"/>
        </w:rPr>
        <w:t xml:space="preserve">что не соответствует пункту 1 статьи 110.1 </w:t>
      </w:r>
      <w:r w:rsidRPr="0035254E">
        <w:rPr>
          <w:rFonts w:ascii="Times New Roman" w:hAnsi="Times New Roman" w:cs="Times New Roman"/>
          <w:sz w:val="28"/>
          <w:szCs w:val="28"/>
        </w:rPr>
        <w:t>Бюджетного кодекса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1AD" w:rsidRDefault="008261AD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5D1F" w:rsidRPr="00FF194A">
        <w:rPr>
          <w:rFonts w:ascii="Times New Roman" w:hAnsi="Times New Roman" w:cs="Times New Roman"/>
          <w:sz w:val="28"/>
          <w:szCs w:val="28"/>
        </w:rPr>
        <w:t xml:space="preserve"> указани</w:t>
      </w:r>
      <w:r w:rsidR="00627DA6">
        <w:rPr>
          <w:rFonts w:ascii="Times New Roman" w:hAnsi="Times New Roman" w:cs="Times New Roman"/>
          <w:sz w:val="28"/>
          <w:szCs w:val="28"/>
        </w:rPr>
        <w:t>ем</w:t>
      </w:r>
      <w:r w:rsidR="00BF5D1F" w:rsidRPr="00FF194A">
        <w:rPr>
          <w:rFonts w:ascii="Times New Roman" w:hAnsi="Times New Roman" w:cs="Times New Roman"/>
          <w:sz w:val="28"/>
          <w:szCs w:val="28"/>
        </w:rPr>
        <w:t xml:space="preserve"> </w:t>
      </w:r>
      <w:r w:rsidR="00D00BA6" w:rsidRPr="00FF194A">
        <w:rPr>
          <w:rFonts w:ascii="Times New Roman" w:hAnsi="Times New Roman" w:cs="Times New Roman"/>
          <w:sz w:val="28"/>
          <w:szCs w:val="28"/>
        </w:rPr>
        <w:t>в ежеквартальном отчете об исполнении бюджета муниципального образования «</w:t>
      </w:r>
      <w:proofErr w:type="spellStart"/>
      <w:r w:rsidR="00D00BA6" w:rsidRPr="00FF194A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D00BA6" w:rsidRPr="00FF194A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D00BA6" w:rsidRPr="00FF194A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D00BA6" w:rsidRPr="00FF194A">
        <w:rPr>
          <w:rFonts w:ascii="Times New Roman" w:hAnsi="Times New Roman" w:cs="Times New Roman"/>
          <w:sz w:val="28"/>
          <w:szCs w:val="28"/>
        </w:rPr>
        <w:t xml:space="preserve"> района Тверской области за первый квартал 2014 года </w:t>
      </w:r>
      <w:r w:rsidR="00232AF3" w:rsidRPr="00FF194A">
        <w:rPr>
          <w:rFonts w:ascii="Times New Roman" w:hAnsi="Times New Roman" w:cs="Times New Roman"/>
          <w:sz w:val="28"/>
          <w:szCs w:val="28"/>
        </w:rPr>
        <w:t>наименования</w:t>
      </w:r>
      <w:r w:rsidR="00DA501A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232AF3" w:rsidRPr="00FF194A">
        <w:rPr>
          <w:rFonts w:ascii="Times New Roman" w:hAnsi="Times New Roman" w:cs="Times New Roman"/>
          <w:sz w:val="28"/>
          <w:szCs w:val="28"/>
        </w:rPr>
        <w:t xml:space="preserve"> кодов доходов и кодов расходов </w:t>
      </w:r>
      <w:r w:rsidR="00F2263D">
        <w:rPr>
          <w:rFonts w:ascii="Times New Roman" w:hAnsi="Times New Roman" w:cs="Times New Roman"/>
          <w:sz w:val="28"/>
          <w:szCs w:val="28"/>
        </w:rPr>
        <w:t>бюджета поселения</w:t>
      </w:r>
      <w:r w:rsidR="00232AF3" w:rsidRPr="00FF194A">
        <w:rPr>
          <w:rFonts w:ascii="Times New Roman" w:hAnsi="Times New Roman" w:cs="Times New Roman"/>
          <w:sz w:val="28"/>
          <w:szCs w:val="28"/>
        </w:rPr>
        <w:t xml:space="preserve"> не в соответствии </w:t>
      </w:r>
      <w:r w:rsidR="00905297">
        <w:rPr>
          <w:rFonts w:ascii="Times New Roman" w:hAnsi="Times New Roman" w:cs="Times New Roman"/>
          <w:sz w:val="28"/>
          <w:szCs w:val="28"/>
        </w:rPr>
        <w:t xml:space="preserve">с </w:t>
      </w:r>
      <w:r w:rsidR="00D00BA6" w:rsidRPr="00FF194A">
        <w:rPr>
          <w:rFonts w:ascii="Times New Roman" w:hAnsi="Times New Roman" w:cs="Times New Roman"/>
          <w:sz w:val="28"/>
          <w:szCs w:val="28"/>
        </w:rPr>
        <w:t>установленным</w:t>
      </w:r>
      <w:r w:rsidR="00905297">
        <w:rPr>
          <w:rFonts w:ascii="Times New Roman" w:hAnsi="Times New Roman" w:cs="Times New Roman"/>
          <w:sz w:val="28"/>
          <w:szCs w:val="28"/>
        </w:rPr>
        <w:t>и</w:t>
      </w:r>
      <w:r w:rsidR="00BA78F5">
        <w:rPr>
          <w:rFonts w:ascii="Times New Roman" w:hAnsi="Times New Roman" w:cs="Times New Roman"/>
          <w:sz w:val="28"/>
          <w:szCs w:val="28"/>
        </w:rPr>
        <w:t xml:space="preserve"> наименованиями</w:t>
      </w:r>
      <w:r w:rsidR="006C39A3">
        <w:rPr>
          <w:rFonts w:ascii="Times New Roman" w:hAnsi="Times New Roman" w:cs="Times New Roman"/>
          <w:sz w:val="28"/>
          <w:szCs w:val="28"/>
        </w:rPr>
        <w:t>.</w:t>
      </w:r>
    </w:p>
    <w:p w:rsidR="003375DF" w:rsidRPr="00607556" w:rsidRDefault="00C24473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92393C" w:rsidRPr="001D4EC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1D4EC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1D4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1D4EC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1D4E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5254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5254E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15098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5254E">
        <w:rPr>
          <w:rFonts w:ascii="Times New Roman" w:hAnsi="Times New Roman" w:cs="Times New Roman"/>
          <w:sz w:val="28"/>
          <w:szCs w:val="28"/>
        </w:rPr>
        <w:t>»</w:t>
      </w:r>
      <w:r w:rsidR="00150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987" w:rsidRPr="001D4EC1">
        <w:rPr>
          <w:rFonts w:ascii="Times New Roman" w:hAnsi="Times New Roman" w:cs="Times New Roman"/>
          <w:sz w:val="28"/>
          <w:szCs w:val="28"/>
        </w:rPr>
        <w:t>Нелидовск</w:t>
      </w:r>
      <w:r w:rsidR="00150987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50987" w:rsidRPr="001D4EC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50987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за </w:t>
      </w:r>
      <w:r w:rsidR="00E01A2C">
        <w:rPr>
          <w:rFonts w:ascii="Times New Roman" w:hAnsi="Times New Roman" w:cs="Times New Roman"/>
          <w:sz w:val="28"/>
          <w:szCs w:val="28"/>
        </w:rPr>
        <w:t>первый квартал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1D4EC1">
        <w:rPr>
          <w:rFonts w:ascii="Times New Roman" w:hAnsi="Times New Roman" w:cs="Times New Roman"/>
          <w:sz w:val="28"/>
          <w:szCs w:val="28"/>
        </w:rPr>
        <w:t>201</w:t>
      </w:r>
      <w:r w:rsidR="00E01A2C">
        <w:rPr>
          <w:rFonts w:ascii="Times New Roman" w:hAnsi="Times New Roman" w:cs="Times New Roman"/>
          <w:sz w:val="28"/>
          <w:szCs w:val="28"/>
        </w:rPr>
        <w:t>4</w:t>
      </w:r>
      <w:r w:rsidR="00C84790" w:rsidRPr="001D4EC1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1D4EC1">
        <w:rPr>
          <w:rFonts w:ascii="Times New Roman" w:hAnsi="Times New Roman" w:cs="Times New Roman"/>
          <w:sz w:val="28"/>
          <w:szCs w:val="28"/>
        </w:rPr>
        <w:t>о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>
        <w:rPr>
          <w:rFonts w:ascii="Times New Roman" w:hAnsi="Times New Roman" w:cs="Times New Roman"/>
          <w:sz w:val="28"/>
          <w:szCs w:val="28"/>
        </w:rPr>
        <w:t>в</w:t>
      </w:r>
      <w:r w:rsidR="00C84790" w:rsidRPr="001D4EC1">
        <w:rPr>
          <w:rFonts w:ascii="Times New Roman" w:hAnsi="Times New Roman" w:cs="Times New Roman"/>
          <w:sz w:val="28"/>
          <w:szCs w:val="28"/>
        </w:rPr>
        <w:t>е</w:t>
      </w:r>
      <w:r w:rsidR="00150987">
        <w:rPr>
          <w:rFonts w:ascii="Times New Roman" w:hAnsi="Times New Roman" w:cs="Times New Roman"/>
          <w:sz w:val="28"/>
          <w:szCs w:val="28"/>
        </w:rPr>
        <w:t>ту</w:t>
      </w:r>
      <w:r w:rsidR="0033290E" w:rsidRPr="001D4EC1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35254E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1509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15E8">
        <w:rPr>
          <w:rFonts w:ascii="Times New Roman" w:hAnsi="Times New Roman" w:cs="Times New Roman"/>
          <w:sz w:val="28"/>
          <w:szCs w:val="28"/>
        </w:rPr>
        <w:t xml:space="preserve"> с </w:t>
      </w:r>
      <w:r w:rsidR="00FF194A">
        <w:rPr>
          <w:rFonts w:ascii="Times New Roman" w:hAnsi="Times New Roman" w:cs="Times New Roman"/>
          <w:sz w:val="28"/>
          <w:szCs w:val="28"/>
        </w:rPr>
        <w:t xml:space="preserve">предложениями о внесении изменений в </w:t>
      </w:r>
      <w:r w:rsidR="0008252F">
        <w:rPr>
          <w:rFonts w:ascii="Times New Roman" w:hAnsi="Times New Roman" w:cs="Times New Roman"/>
          <w:sz w:val="28"/>
          <w:szCs w:val="28"/>
        </w:rPr>
        <w:t xml:space="preserve">два </w:t>
      </w:r>
      <w:r w:rsidR="00FF194A">
        <w:rPr>
          <w:rFonts w:ascii="Times New Roman" w:hAnsi="Times New Roman" w:cs="Times New Roman"/>
          <w:sz w:val="28"/>
          <w:szCs w:val="28"/>
        </w:rPr>
        <w:t>му</w:t>
      </w:r>
      <w:r w:rsidR="003375DF">
        <w:rPr>
          <w:rFonts w:ascii="Times New Roman" w:hAnsi="Times New Roman" w:cs="Times New Roman"/>
          <w:sz w:val="28"/>
          <w:szCs w:val="28"/>
        </w:rPr>
        <w:t>ниципальны</w:t>
      </w:r>
      <w:r w:rsidR="0008252F">
        <w:rPr>
          <w:rFonts w:ascii="Times New Roman" w:hAnsi="Times New Roman" w:cs="Times New Roman"/>
          <w:sz w:val="28"/>
          <w:szCs w:val="28"/>
        </w:rPr>
        <w:t>х</w:t>
      </w:r>
      <w:r w:rsidR="003375DF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08252F">
        <w:rPr>
          <w:rFonts w:ascii="Times New Roman" w:hAnsi="Times New Roman" w:cs="Times New Roman"/>
          <w:sz w:val="28"/>
          <w:szCs w:val="28"/>
        </w:rPr>
        <w:t>х</w:t>
      </w:r>
      <w:r w:rsidR="003375DF">
        <w:rPr>
          <w:rFonts w:ascii="Times New Roman" w:hAnsi="Times New Roman" w:cs="Times New Roman"/>
          <w:sz w:val="28"/>
          <w:szCs w:val="28"/>
        </w:rPr>
        <w:t xml:space="preserve"> </w:t>
      </w:r>
      <w:r w:rsidR="003375DF" w:rsidRPr="007B7DF6">
        <w:rPr>
          <w:rFonts w:ascii="Times New Roman" w:hAnsi="Times New Roman" w:cs="Times New Roman"/>
          <w:sz w:val="28"/>
          <w:szCs w:val="28"/>
        </w:rPr>
        <w:t>акт</w:t>
      </w:r>
      <w:r w:rsidR="0008252F">
        <w:rPr>
          <w:rFonts w:ascii="Times New Roman" w:hAnsi="Times New Roman" w:cs="Times New Roman"/>
          <w:sz w:val="28"/>
          <w:szCs w:val="28"/>
        </w:rPr>
        <w:t>а</w:t>
      </w:r>
      <w:r w:rsidR="003375DF" w:rsidRPr="007B7DF6">
        <w:rPr>
          <w:rFonts w:ascii="Times New Roman" w:hAnsi="Times New Roman" w:cs="Times New Roman"/>
          <w:sz w:val="28"/>
          <w:szCs w:val="28"/>
        </w:rPr>
        <w:t xml:space="preserve"> (решение Совета депутатов </w:t>
      </w:r>
      <w:proofErr w:type="spellStart"/>
      <w:r w:rsidR="003375DF" w:rsidRPr="007B7DF6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3375DF" w:rsidRPr="007B7DF6">
        <w:rPr>
          <w:rFonts w:ascii="Times New Roman" w:hAnsi="Times New Roman" w:cs="Times New Roman"/>
          <w:sz w:val="28"/>
          <w:szCs w:val="28"/>
        </w:rPr>
        <w:t xml:space="preserve"> сельского поселения от 23.12.2013 № 19-3 «О бюджете муниципального образования «</w:t>
      </w:r>
      <w:proofErr w:type="spellStart"/>
      <w:r w:rsidR="003375DF" w:rsidRPr="007B7DF6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3375DF" w:rsidRPr="007B7DF6">
        <w:rPr>
          <w:rFonts w:ascii="Times New Roman" w:hAnsi="Times New Roman" w:cs="Times New Roman"/>
          <w:sz w:val="28"/>
          <w:szCs w:val="28"/>
        </w:rPr>
        <w:t xml:space="preserve"> </w:t>
      </w:r>
      <w:r w:rsidR="003375DF" w:rsidRPr="00607556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proofErr w:type="spellStart"/>
      <w:r w:rsidR="003375DF" w:rsidRPr="0060755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3375DF" w:rsidRPr="00607556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2014 год и плановый период 2015 и 2016 годов»</w:t>
      </w:r>
      <w:r w:rsidR="007B7DF6" w:rsidRPr="00607556">
        <w:rPr>
          <w:rFonts w:ascii="Times New Roman" w:hAnsi="Times New Roman" w:cs="Times New Roman"/>
          <w:sz w:val="28"/>
          <w:szCs w:val="28"/>
        </w:rPr>
        <w:t xml:space="preserve"> </w:t>
      </w:r>
      <w:r w:rsidR="003375DF" w:rsidRPr="00607556">
        <w:rPr>
          <w:rFonts w:ascii="Times New Roman" w:hAnsi="Times New Roman" w:cs="Times New Roman"/>
          <w:sz w:val="28"/>
          <w:szCs w:val="28"/>
        </w:rPr>
        <w:t xml:space="preserve">и </w:t>
      </w:r>
      <w:r w:rsidR="00607556" w:rsidRPr="00607556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607556" w:rsidRPr="00607556">
        <w:rPr>
          <w:rFonts w:ascii="Times New Roman" w:hAnsi="Times New Roman" w:cs="Times New Roman"/>
          <w:sz w:val="28"/>
          <w:szCs w:val="28"/>
        </w:rPr>
        <w:t>Земцовского</w:t>
      </w:r>
      <w:proofErr w:type="spellEnd"/>
      <w:r w:rsidR="00607556" w:rsidRPr="00607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07556" w:rsidRPr="0060755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607556" w:rsidRPr="00607556">
        <w:rPr>
          <w:rFonts w:ascii="Times New Roman" w:hAnsi="Times New Roman" w:cs="Times New Roman"/>
          <w:sz w:val="28"/>
          <w:szCs w:val="28"/>
        </w:rPr>
        <w:t xml:space="preserve"> района Тверской области от 21.01.2013 № 189-2 «Об утверждении форм ежеквартальной отчетности об исполнении бюджета муниципального образования «</w:t>
      </w:r>
      <w:proofErr w:type="spellStart"/>
      <w:r w:rsidR="00607556" w:rsidRPr="00607556">
        <w:rPr>
          <w:rFonts w:ascii="Times New Roman" w:hAnsi="Times New Roman" w:cs="Times New Roman"/>
          <w:sz w:val="28"/>
          <w:szCs w:val="28"/>
        </w:rPr>
        <w:t>Земцовское</w:t>
      </w:r>
      <w:proofErr w:type="spellEnd"/>
      <w:r w:rsidR="00607556" w:rsidRPr="00607556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607556" w:rsidRPr="00607556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607556" w:rsidRPr="00607556">
        <w:rPr>
          <w:rFonts w:ascii="Times New Roman" w:hAnsi="Times New Roman" w:cs="Times New Roman"/>
          <w:sz w:val="28"/>
          <w:szCs w:val="28"/>
        </w:rPr>
        <w:t xml:space="preserve"> района Тверской области»</w:t>
      </w:r>
      <w:r w:rsidR="005C46E1">
        <w:rPr>
          <w:rFonts w:ascii="Times New Roman" w:hAnsi="Times New Roman" w:cs="Times New Roman"/>
          <w:sz w:val="28"/>
          <w:szCs w:val="28"/>
        </w:rPr>
        <w:t>), устраняющих</w:t>
      </w:r>
      <w:r w:rsidR="003375DF" w:rsidRPr="00607556">
        <w:rPr>
          <w:rFonts w:ascii="Times New Roman" w:hAnsi="Times New Roman" w:cs="Times New Roman"/>
          <w:sz w:val="28"/>
          <w:szCs w:val="28"/>
        </w:rPr>
        <w:t xml:space="preserve"> отмеченные в заключении </w:t>
      </w:r>
      <w:r w:rsidR="00875D65" w:rsidRPr="00607556">
        <w:rPr>
          <w:rFonts w:ascii="Times New Roman" w:hAnsi="Times New Roman" w:cs="Times New Roman"/>
          <w:sz w:val="28"/>
          <w:szCs w:val="28"/>
        </w:rPr>
        <w:t>замечания</w:t>
      </w:r>
      <w:r w:rsidR="003375DF" w:rsidRPr="00607556">
        <w:rPr>
          <w:rFonts w:ascii="Times New Roman" w:hAnsi="Times New Roman" w:cs="Times New Roman"/>
          <w:sz w:val="28"/>
          <w:szCs w:val="28"/>
        </w:rPr>
        <w:t>.</w:t>
      </w:r>
    </w:p>
    <w:p w:rsidR="003375DF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C1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52B1F" w:rsidRDefault="001D4EC1" w:rsidP="000819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sectPr w:rsidR="00052B1F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35997"/>
    <w:rsid w:val="00052B1F"/>
    <w:rsid w:val="00070A22"/>
    <w:rsid w:val="000819C4"/>
    <w:rsid w:val="0008252F"/>
    <w:rsid w:val="00083B0E"/>
    <w:rsid w:val="000A5B59"/>
    <w:rsid w:val="000A6810"/>
    <w:rsid w:val="00123661"/>
    <w:rsid w:val="00150987"/>
    <w:rsid w:val="00171A4E"/>
    <w:rsid w:val="0019525E"/>
    <w:rsid w:val="001A00E2"/>
    <w:rsid w:val="001C176F"/>
    <w:rsid w:val="001D4EC1"/>
    <w:rsid w:val="001D5889"/>
    <w:rsid w:val="00220685"/>
    <w:rsid w:val="00232AF3"/>
    <w:rsid w:val="0024267B"/>
    <w:rsid w:val="00284B52"/>
    <w:rsid w:val="002F48EA"/>
    <w:rsid w:val="003038B0"/>
    <w:rsid w:val="0033290E"/>
    <w:rsid w:val="003342BD"/>
    <w:rsid w:val="003375DF"/>
    <w:rsid w:val="003512BE"/>
    <w:rsid w:val="0035254E"/>
    <w:rsid w:val="003634DD"/>
    <w:rsid w:val="00372033"/>
    <w:rsid w:val="00387009"/>
    <w:rsid w:val="003B21B9"/>
    <w:rsid w:val="003B4CA1"/>
    <w:rsid w:val="003F2159"/>
    <w:rsid w:val="0048558C"/>
    <w:rsid w:val="004938E6"/>
    <w:rsid w:val="004C15E8"/>
    <w:rsid w:val="004E0763"/>
    <w:rsid w:val="004F4846"/>
    <w:rsid w:val="00521E6F"/>
    <w:rsid w:val="005806F5"/>
    <w:rsid w:val="0058284A"/>
    <w:rsid w:val="005A086C"/>
    <w:rsid w:val="005B7E63"/>
    <w:rsid w:val="005C46E1"/>
    <w:rsid w:val="005C79A8"/>
    <w:rsid w:val="005E5411"/>
    <w:rsid w:val="005E6EDD"/>
    <w:rsid w:val="005F74A7"/>
    <w:rsid w:val="00601140"/>
    <w:rsid w:val="0060459F"/>
    <w:rsid w:val="00607556"/>
    <w:rsid w:val="00616A84"/>
    <w:rsid w:val="006221D1"/>
    <w:rsid w:val="00622AB1"/>
    <w:rsid w:val="00627DA6"/>
    <w:rsid w:val="0063131F"/>
    <w:rsid w:val="006321B2"/>
    <w:rsid w:val="00640116"/>
    <w:rsid w:val="0067610C"/>
    <w:rsid w:val="00687251"/>
    <w:rsid w:val="00697A2A"/>
    <w:rsid w:val="006B228E"/>
    <w:rsid w:val="006C39A3"/>
    <w:rsid w:val="006F09C4"/>
    <w:rsid w:val="006F494D"/>
    <w:rsid w:val="00710CAE"/>
    <w:rsid w:val="00763EEB"/>
    <w:rsid w:val="00777AC9"/>
    <w:rsid w:val="007B7DF6"/>
    <w:rsid w:val="007D1E28"/>
    <w:rsid w:val="007F3A20"/>
    <w:rsid w:val="00804C1F"/>
    <w:rsid w:val="00806F84"/>
    <w:rsid w:val="008121E1"/>
    <w:rsid w:val="00817E1D"/>
    <w:rsid w:val="008261AD"/>
    <w:rsid w:val="00833C25"/>
    <w:rsid w:val="00835B05"/>
    <w:rsid w:val="008468B0"/>
    <w:rsid w:val="00850DF1"/>
    <w:rsid w:val="00870CA9"/>
    <w:rsid w:val="00875D65"/>
    <w:rsid w:val="008A4202"/>
    <w:rsid w:val="008D4352"/>
    <w:rsid w:val="00905297"/>
    <w:rsid w:val="0092393C"/>
    <w:rsid w:val="00990D09"/>
    <w:rsid w:val="009A13B5"/>
    <w:rsid w:val="009A2C56"/>
    <w:rsid w:val="009D3FFF"/>
    <w:rsid w:val="009F3B05"/>
    <w:rsid w:val="00A3224B"/>
    <w:rsid w:val="00A34AB9"/>
    <w:rsid w:val="00A46F41"/>
    <w:rsid w:val="00A5736F"/>
    <w:rsid w:val="00AD2C76"/>
    <w:rsid w:val="00B06DBC"/>
    <w:rsid w:val="00B334B3"/>
    <w:rsid w:val="00B71A03"/>
    <w:rsid w:val="00B9151D"/>
    <w:rsid w:val="00B96862"/>
    <w:rsid w:val="00BA641D"/>
    <w:rsid w:val="00BA78F5"/>
    <w:rsid w:val="00BF5D1F"/>
    <w:rsid w:val="00C01A9E"/>
    <w:rsid w:val="00C10BB5"/>
    <w:rsid w:val="00C24473"/>
    <w:rsid w:val="00C76707"/>
    <w:rsid w:val="00C84790"/>
    <w:rsid w:val="00C932C4"/>
    <w:rsid w:val="00CA380B"/>
    <w:rsid w:val="00CD1D67"/>
    <w:rsid w:val="00CD6238"/>
    <w:rsid w:val="00D00BA6"/>
    <w:rsid w:val="00D2235A"/>
    <w:rsid w:val="00D56117"/>
    <w:rsid w:val="00D91E08"/>
    <w:rsid w:val="00DA501A"/>
    <w:rsid w:val="00DB3F0D"/>
    <w:rsid w:val="00DD747C"/>
    <w:rsid w:val="00E01A2C"/>
    <w:rsid w:val="00E04410"/>
    <w:rsid w:val="00E10395"/>
    <w:rsid w:val="00E53AC8"/>
    <w:rsid w:val="00E82951"/>
    <w:rsid w:val="00EB4465"/>
    <w:rsid w:val="00EE0F33"/>
    <w:rsid w:val="00F2263D"/>
    <w:rsid w:val="00F37B87"/>
    <w:rsid w:val="00F61AC0"/>
    <w:rsid w:val="00F65182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37</cp:revision>
  <cp:lastPrinted>2014-07-07T14:08:00Z</cp:lastPrinted>
  <dcterms:created xsi:type="dcterms:W3CDTF">2014-07-07T10:21:00Z</dcterms:created>
  <dcterms:modified xsi:type="dcterms:W3CDTF">2014-07-09T15:09:00Z</dcterms:modified>
</cp:coreProperties>
</file>