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F" w:rsidRPr="00D62B2F" w:rsidRDefault="00E87B5F" w:rsidP="00E8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6610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62B2F">
        <w:rPr>
          <w:rFonts w:ascii="Times New Roman" w:hAnsi="Times New Roman" w:cs="Times New Roman"/>
          <w:sz w:val="28"/>
          <w:szCs w:val="28"/>
        </w:rPr>
        <w:t>в 201</w:t>
      </w:r>
      <w:r w:rsidR="00FE2744" w:rsidRPr="00D62B2F">
        <w:rPr>
          <w:rFonts w:ascii="Times New Roman" w:hAnsi="Times New Roman" w:cs="Times New Roman"/>
          <w:sz w:val="28"/>
          <w:szCs w:val="28"/>
        </w:rPr>
        <w:t>4</w:t>
      </w:r>
      <w:r w:rsidR="003B21B9" w:rsidRPr="00D62B2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62B2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62B2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62B2F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62B2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6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D62B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D62B2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 w:rsidRPr="00D62B2F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D62B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D62B2F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62B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D62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62B2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D62B2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D62B2F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D62B2F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D62B2F">
        <w:rPr>
          <w:rFonts w:ascii="Times New Roman" w:hAnsi="Times New Roman" w:cs="Times New Roman"/>
          <w:sz w:val="28"/>
          <w:szCs w:val="28"/>
        </w:rPr>
        <w:t>5</w:t>
      </w:r>
      <w:r w:rsidR="00372033" w:rsidRPr="00D62B2F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D62B2F">
        <w:rPr>
          <w:rFonts w:ascii="Times New Roman" w:hAnsi="Times New Roman" w:cs="Times New Roman"/>
          <w:sz w:val="28"/>
          <w:szCs w:val="28"/>
        </w:rPr>
        <w:t>6</w:t>
      </w:r>
      <w:r w:rsidR="00372033" w:rsidRPr="00D62B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D6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D62B2F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93FBF" w:rsidRPr="00D62B2F">
        <w:rPr>
          <w:rFonts w:ascii="Times New Roman" w:hAnsi="Times New Roman" w:cs="Times New Roman"/>
          <w:sz w:val="28"/>
          <w:szCs w:val="28"/>
        </w:rPr>
        <w:t>полугодия</w:t>
      </w:r>
      <w:r w:rsidRPr="00D62B2F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D62B2F">
        <w:rPr>
          <w:rFonts w:ascii="Times New Roman" w:hAnsi="Times New Roman" w:cs="Times New Roman"/>
          <w:sz w:val="28"/>
          <w:szCs w:val="28"/>
        </w:rPr>
        <w:t>4</w:t>
      </w:r>
      <w:r w:rsidRPr="00D62B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D62B2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780C" w:rsidRPr="00D62B2F" w:rsidRDefault="00A5736F" w:rsidP="001A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D62B2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62B2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D6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D62B2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D62B2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D62B2F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D62B2F">
        <w:rPr>
          <w:rFonts w:ascii="Times New Roman" w:hAnsi="Times New Roman" w:cs="Times New Roman"/>
          <w:sz w:val="28"/>
          <w:szCs w:val="28"/>
        </w:rPr>
        <w:t>выявлены</w:t>
      </w:r>
      <w:r w:rsidR="0067610C" w:rsidRPr="00D62B2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7610C" w:rsidRPr="00D62B2F">
        <w:rPr>
          <w:rFonts w:ascii="Times New Roman" w:hAnsi="Times New Roman" w:cs="Times New Roman"/>
          <w:sz w:val="28"/>
          <w:szCs w:val="28"/>
        </w:rPr>
        <w:t>установлен</w:t>
      </w:r>
      <w:r w:rsidR="00EB6E79" w:rsidRPr="00D62B2F">
        <w:rPr>
          <w:rFonts w:ascii="Times New Roman" w:hAnsi="Times New Roman" w:cs="Times New Roman"/>
          <w:sz w:val="28"/>
          <w:szCs w:val="28"/>
        </w:rPr>
        <w:t>о</w:t>
      </w:r>
      <w:r w:rsidR="0067610C" w:rsidRPr="00D62B2F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EB6E79" w:rsidRPr="00D62B2F">
        <w:rPr>
          <w:rFonts w:ascii="Times New Roman" w:hAnsi="Times New Roman" w:cs="Times New Roman"/>
          <w:sz w:val="28"/>
          <w:szCs w:val="28"/>
        </w:rPr>
        <w:t>е</w:t>
      </w:r>
      <w:r w:rsidR="0067610C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D00BA6" w:rsidRPr="00D62B2F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323EF3" w:rsidRPr="00D62B2F">
        <w:rPr>
          <w:rFonts w:ascii="Times New Roman" w:hAnsi="Times New Roman" w:cs="Times New Roman"/>
          <w:sz w:val="28"/>
          <w:szCs w:val="28"/>
        </w:rPr>
        <w:t>требований бюджетного законодательства</w:t>
      </w:r>
      <w:r w:rsidR="006E64E1" w:rsidRPr="00D62B2F">
        <w:rPr>
          <w:rFonts w:ascii="Times New Roman" w:hAnsi="Times New Roman" w:cs="Times New Roman"/>
          <w:sz w:val="28"/>
          <w:szCs w:val="28"/>
        </w:rPr>
        <w:t>, обусловленн</w:t>
      </w:r>
      <w:r w:rsidR="00EB6E79" w:rsidRPr="00D62B2F">
        <w:rPr>
          <w:rFonts w:ascii="Times New Roman" w:hAnsi="Times New Roman" w:cs="Times New Roman"/>
          <w:sz w:val="28"/>
          <w:szCs w:val="28"/>
        </w:rPr>
        <w:t>о</w:t>
      </w:r>
      <w:r w:rsidR="006E64E1" w:rsidRPr="00D62B2F">
        <w:rPr>
          <w:rFonts w:ascii="Times New Roman" w:hAnsi="Times New Roman" w:cs="Times New Roman"/>
          <w:sz w:val="28"/>
          <w:szCs w:val="28"/>
        </w:rPr>
        <w:t>е</w:t>
      </w:r>
      <w:r w:rsidR="008E0FC0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5F0283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E01A2C" w:rsidRPr="00D62B2F">
        <w:rPr>
          <w:rFonts w:ascii="Times New Roman" w:hAnsi="Times New Roman" w:cs="Times New Roman"/>
          <w:sz w:val="28"/>
          <w:szCs w:val="28"/>
        </w:rPr>
        <w:t>указани</w:t>
      </w:r>
      <w:r w:rsidR="006E64E1" w:rsidRPr="00D62B2F">
        <w:rPr>
          <w:rFonts w:ascii="Times New Roman" w:hAnsi="Times New Roman" w:cs="Times New Roman"/>
          <w:sz w:val="28"/>
          <w:szCs w:val="28"/>
        </w:rPr>
        <w:t>ем</w:t>
      </w:r>
      <w:r w:rsidR="00E01A2C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905297" w:rsidRPr="00D62B2F"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="00875D65" w:rsidRPr="00D62B2F">
        <w:rPr>
          <w:rFonts w:ascii="Times New Roman" w:hAnsi="Times New Roman" w:cs="Times New Roman"/>
          <w:sz w:val="28"/>
          <w:szCs w:val="28"/>
        </w:rPr>
        <w:t>решени</w:t>
      </w:r>
      <w:r w:rsidR="00AD3E3B" w:rsidRPr="00D62B2F">
        <w:rPr>
          <w:rFonts w:ascii="Times New Roman" w:hAnsi="Times New Roman" w:cs="Times New Roman"/>
          <w:sz w:val="28"/>
          <w:szCs w:val="28"/>
        </w:rPr>
        <w:t>и</w:t>
      </w:r>
      <w:r w:rsidR="00875D65" w:rsidRPr="00D62B2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5D65" w:rsidRPr="00D62B2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D31C8C" w:rsidRPr="00D62B2F">
        <w:rPr>
          <w:rFonts w:ascii="Times New Roman" w:eastAsia="Calibri" w:hAnsi="Times New Roman" w:cs="Times New Roman"/>
          <w:sz w:val="28"/>
          <w:szCs w:val="28"/>
        </w:rPr>
        <w:t>Новоселковского</w:t>
      </w:r>
      <w:proofErr w:type="spellEnd"/>
      <w:r w:rsidR="00875D65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75D65" w:rsidRPr="00D62B2F">
        <w:rPr>
          <w:rFonts w:ascii="Times New Roman" w:hAnsi="Times New Roman" w:cs="Times New Roman"/>
          <w:sz w:val="28"/>
          <w:szCs w:val="28"/>
        </w:rPr>
        <w:t>), утвердивше</w:t>
      </w:r>
      <w:r w:rsidR="005F0283" w:rsidRPr="00D62B2F">
        <w:rPr>
          <w:rFonts w:ascii="Times New Roman" w:hAnsi="Times New Roman" w:cs="Times New Roman"/>
          <w:sz w:val="28"/>
          <w:szCs w:val="28"/>
        </w:rPr>
        <w:t>м</w:t>
      </w:r>
      <w:r w:rsidR="00875D65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D62B2F">
        <w:rPr>
          <w:rFonts w:ascii="Times New Roman" w:eastAsia="Calibri" w:hAnsi="Times New Roman" w:cs="Times New Roman"/>
          <w:sz w:val="28"/>
          <w:szCs w:val="28"/>
        </w:rPr>
        <w:t>форм</w:t>
      </w:r>
      <w:r w:rsidR="00875D65" w:rsidRPr="00D62B2F">
        <w:rPr>
          <w:rFonts w:ascii="Times New Roman" w:hAnsi="Times New Roman" w:cs="Times New Roman"/>
          <w:sz w:val="28"/>
          <w:szCs w:val="28"/>
        </w:rPr>
        <w:t>ы</w:t>
      </w:r>
      <w:r w:rsidR="00875D65" w:rsidRPr="00D62B2F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875D65" w:rsidRPr="00D62B2F">
        <w:rPr>
          <w:rFonts w:ascii="Times New Roman" w:hAnsi="Times New Roman" w:cs="Times New Roman"/>
          <w:sz w:val="28"/>
          <w:szCs w:val="28"/>
        </w:rPr>
        <w:t>о</w:t>
      </w:r>
      <w:r w:rsidR="00875D65" w:rsidRPr="00D62B2F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875D65" w:rsidRPr="00D62B2F">
        <w:rPr>
          <w:rFonts w:ascii="Times New Roman" w:hAnsi="Times New Roman" w:cs="Times New Roman"/>
          <w:sz w:val="28"/>
          <w:szCs w:val="28"/>
        </w:rPr>
        <w:t>о</w:t>
      </w:r>
      <w:r w:rsidR="00875D65" w:rsidRPr="00D62B2F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spellStart"/>
      <w:r w:rsidR="00D31C8C" w:rsidRPr="00D62B2F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875D65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875D65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D31C8C" w:rsidRPr="00D62B2F">
        <w:rPr>
          <w:rFonts w:ascii="Times New Roman" w:eastAsia="Calibri" w:hAnsi="Times New Roman" w:cs="Times New Roman"/>
          <w:sz w:val="28"/>
          <w:szCs w:val="28"/>
        </w:rPr>
        <w:t>поселение</w:t>
      </w:r>
      <w:r w:rsidR="00BA78F5" w:rsidRPr="00D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8F5" w:rsidRPr="00D62B2F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BA78F5" w:rsidRPr="00D62B2F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="00E1501B" w:rsidRPr="00D62B2F">
        <w:rPr>
          <w:rFonts w:ascii="Times New Roman" w:eastAsia="Calibri" w:hAnsi="Times New Roman" w:cs="Times New Roman"/>
          <w:sz w:val="28"/>
          <w:szCs w:val="28"/>
        </w:rPr>
        <w:t>,</w:t>
      </w:r>
      <w:r w:rsidR="00BA78F5" w:rsidRPr="00D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A2C" w:rsidRPr="00D62B2F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3038B0" w:rsidRPr="00D62B2F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01A2C" w:rsidRPr="00D62B2F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 w:rsidR="00875D65" w:rsidRPr="00D62B2F">
        <w:rPr>
          <w:rFonts w:ascii="Times New Roman" w:hAnsi="Times New Roman" w:cs="Times New Roman"/>
          <w:sz w:val="28"/>
          <w:szCs w:val="28"/>
        </w:rPr>
        <w:t xml:space="preserve">с </w:t>
      </w:r>
      <w:r w:rsidR="00E01A2C" w:rsidRPr="00D62B2F">
        <w:rPr>
          <w:rFonts w:ascii="Times New Roman" w:hAnsi="Times New Roman" w:cs="Times New Roman"/>
          <w:sz w:val="28"/>
          <w:szCs w:val="28"/>
        </w:rPr>
        <w:t>требовани</w:t>
      </w:r>
      <w:r w:rsidR="00281EE4" w:rsidRPr="00D62B2F">
        <w:rPr>
          <w:rFonts w:ascii="Times New Roman" w:hAnsi="Times New Roman" w:cs="Times New Roman"/>
          <w:sz w:val="28"/>
          <w:szCs w:val="28"/>
        </w:rPr>
        <w:t>е</w:t>
      </w:r>
      <w:r w:rsidR="00E01A2C" w:rsidRPr="00D62B2F">
        <w:rPr>
          <w:rFonts w:ascii="Times New Roman" w:hAnsi="Times New Roman" w:cs="Times New Roman"/>
          <w:sz w:val="28"/>
          <w:szCs w:val="28"/>
        </w:rPr>
        <w:t xml:space="preserve">м, установленным частью 7 </w:t>
      </w:r>
      <w:r w:rsidR="0035254E" w:rsidRPr="00D62B2F">
        <w:rPr>
          <w:rFonts w:ascii="Times New Roman" w:hAnsi="Times New Roman" w:cs="Times New Roman"/>
          <w:sz w:val="28"/>
          <w:szCs w:val="28"/>
        </w:rPr>
        <w:t>статьи 81 Бюджетного кодекса РФ</w:t>
      </w:r>
      <w:r w:rsidR="008E0FC0" w:rsidRPr="00D62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80C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5F0283" w:rsidRPr="00D62B2F">
        <w:rPr>
          <w:rFonts w:ascii="Times New Roman" w:hAnsi="Times New Roman" w:cs="Times New Roman"/>
          <w:sz w:val="28"/>
          <w:szCs w:val="28"/>
        </w:rPr>
        <w:t>Т</w:t>
      </w:r>
      <w:r w:rsidR="009E4CCA" w:rsidRPr="00D62B2F">
        <w:rPr>
          <w:rFonts w:ascii="Times New Roman" w:hAnsi="Times New Roman" w:cs="Times New Roman"/>
          <w:sz w:val="28"/>
          <w:szCs w:val="28"/>
        </w:rPr>
        <w:t xml:space="preserve">акже установлены замечания технического характера по содержанию </w:t>
      </w:r>
      <w:r w:rsidR="00EB6E79" w:rsidRPr="00D62B2F">
        <w:rPr>
          <w:rFonts w:ascii="Times New Roman" w:hAnsi="Times New Roman" w:cs="Times New Roman"/>
          <w:sz w:val="28"/>
          <w:szCs w:val="28"/>
        </w:rPr>
        <w:t>этого же муниципального правового акта</w:t>
      </w:r>
      <w:r w:rsidR="00720A0F" w:rsidRPr="00D62B2F">
        <w:rPr>
          <w:rFonts w:ascii="Times New Roman" w:hAnsi="Times New Roman" w:cs="Times New Roman"/>
          <w:sz w:val="28"/>
          <w:szCs w:val="28"/>
        </w:rPr>
        <w:t>.</w:t>
      </w:r>
    </w:p>
    <w:p w:rsidR="001A780C" w:rsidRPr="00D62B2F" w:rsidRDefault="001A780C" w:rsidP="001A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2F">
        <w:rPr>
          <w:rFonts w:ascii="Times New Roman" w:hAnsi="Times New Roman" w:cs="Times New Roman"/>
          <w:sz w:val="28"/>
          <w:szCs w:val="28"/>
        </w:rPr>
        <w:t xml:space="preserve">Указанные замечания были установлены также при проведении экспертно-аналитического мероприятия по контролю за исполнением бюджета муниципального образования </w:t>
      </w:r>
      <w:proofErr w:type="spellStart"/>
      <w:r w:rsidR="00645BCE" w:rsidRPr="00D62B2F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645BCE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6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B2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D62B2F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 и плановый период 2015 и 2016 годов по итогам первого квартала 2014 года и отмечены в заключении по результатам исполнения бюджета муниципального образования </w:t>
      </w:r>
      <w:proofErr w:type="spellStart"/>
      <w:r w:rsidR="00645BCE" w:rsidRPr="00D62B2F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645BCE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6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B2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D62B2F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2014</w:t>
      </w:r>
      <w:proofErr w:type="gramEnd"/>
      <w:r w:rsidRPr="00D62B2F"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645BCE" w:rsidRPr="00D62B2F">
        <w:rPr>
          <w:rFonts w:ascii="Times New Roman" w:hAnsi="Times New Roman" w:cs="Times New Roman"/>
          <w:sz w:val="28"/>
          <w:szCs w:val="28"/>
        </w:rPr>
        <w:t>19</w:t>
      </w:r>
      <w:r w:rsidRPr="00D62B2F">
        <w:rPr>
          <w:rFonts w:ascii="Times New Roman" w:hAnsi="Times New Roman" w:cs="Times New Roman"/>
          <w:sz w:val="28"/>
          <w:szCs w:val="28"/>
        </w:rPr>
        <w:t xml:space="preserve"> мая 2014 года, в котором было рекомендовано </w:t>
      </w:r>
      <w:r w:rsidRPr="00D62B2F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proofErr w:type="gramStart"/>
      <w:r w:rsidRPr="00D62B2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B2F">
        <w:rPr>
          <w:rFonts w:ascii="Times New Roman" w:hAnsi="Times New Roman" w:cs="Times New Roman"/>
          <w:sz w:val="28"/>
          <w:szCs w:val="28"/>
        </w:rPr>
        <w:t>соответствующий муниципальный правовой акт</w:t>
      </w:r>
      <w:r w:rsidRPr="00D62B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62B2F">
        <w:rPr>
          <w:rFonts w:ascii="Times New Roman" w:eastAsia="Calibri" w:hAnsi="Times New Roman" w:cs="Times New Roman"/>
          <w:sz w:val="28"/>
          <w:szCs w:val="28"/>
        </w:rPr>
        <w:t>устранив</w:t>
      </w:r>
      <w:proofErr w:type="gramEnd"/>
      <w:r w:rsidRPr="00D62B2F">
        <w:rPr>
          <w:rFonts w:ascii="Times New Roman" w:eastAsia="Calibri" w:hAnsi="Times New Roman" w:cs="Times New Roman"/>
          <w:sz w:val="28"/>
          <w:szCs w:val="28"/>
        </w:rPr>
        <w:t xml:space="preserve"> таким образом указанн</w:t>
      </w:r>
      <w:r w:rsidR="00C074E3" w:rsidRPr="00D62B2F">
        <w:rPr>
          <w:rFonts w:ascii="Times New Roman" w:eastAsia="Calibri" w:hAnsi="Times New Roman" w:cs="Times New Roman"/>
          <w:sz w:val="28"/>
          <w:szCs w:val="28"/>
        </w:rPr>
        <w:t>ые</w:t>
      </w:r>
      <w:r w:rsidRPr="00D62B2F">
        <w:rPr>
          <w:rFonts w:ascii="Times New Roman" w:eastAsia="Calibri" w:hAnsi="Times New Roman" w:cs="Times New Roman"/>
          <w:sz w:val="28"/>
          <w:szCs w:val="28"/>
        </w:rPr>
        <w:t xml:space="preserve"> несоответстви</w:t>
      </w:r>
      <w:r w:rsidR="00C074E3" w:rsidRPr="00D62B2F">
        <w:rPr>
          <w:rFonts w:ascii="Times New Roman" w:eastAsia="Calibri" w:hAnsi="Times New Roman" w:cs="Times New Roman"/>
          <w:sz w:val="28"/>
          <w:szCs w:val="28"/>
        </w:rPr>
        <w:t>я</w:t>
      </w:r>
      <w:r w:rsidRPr="00D62B2F">
        <w:rPr>
          <w:rFonts w:ascii="Times New Roman" w:hAnsi="Times New Roman" w:cs="Times New Roman"/>
          <w:sz w:val="28"/>
          <w:szCs w:val="28"/>
        </w:rPr>
        <w:t>.</w:t>
      </w:r>
    </w:p>
    <w:p w:rsidR="003375DF" w:rsidRPr="00D62B2F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93C" w:rsidRPr="00D62B2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D62B2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D62B2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D6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D62B2F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D62B2F">
        <w:rPr>
          <w:rFonts w:ascii="Times New Roman" w:hAnsi="Times New Roman" w:cs="Times New Roman"/>
          <w:sz w:val="28"/>
          <w:szCs w:val="28"/>
        </w:rPr>
        <w:t>е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D62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D62B2F">
        <w:rPr>
          <w:rFonts w:ascii="Times New Roman" w:hAnsi="Times New Roman" w:cs="Times New Roman"/>
          <w:sz w:val="28"/>
          <w:szCs w:val="28"/>
        </w:rPr>
        <w:t>Но</w:t>
      </w:r>
      <w:r w:rsidR="00232710" w:rsidRPr="00D62B2F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D62B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D62B2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D62B2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за </w:t>
      </w:r>
      <w:r w:rsidR="00471713" w:rsidRPr="00D62B2F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D62B2F">
        <w:rPr>
          <w:rFonts w:ascii="Times New Roman" w:hAnsi="Times New Roman" w:cs="Times New Roman"/>
          <w:sz w:val="28"/>
          <w:szCs w:val="28"/>
        </w:rPr>
        <w:t>201</w:t>
      </w:r>
      <w:r w:rsidR="00E01A2C" w:rsidRPr="00D62B2F">
        <w:rPr>
          <w:rFonts w:ascii="Times New Roman" w:hAnsi="Times New Roman" w:cs="Times New Roman"/>
          <w:sz w:val="28"/>
          <w:szCs w:val="28"/>
        </w:rPr>
        <w:t>4</w:t>
      </w:r>
      <w:r w:rsidR="00C84790" w:rsidRPr="00D62B2F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D62B2F">
        <w:rPr>
          <w:rFonts w:ascii="Times New Roman" w:hAnsi="Times New Roman" w:cs="Times New Roman"/>
          <w:sz w:val="28"/>
          <w:szCs w:val="28"/>
        </w:rPr>
        <w:t>о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D62B2F">
        <w:rPr>
          <w:rFonts w:ascii="Times New Roman" w:hAnsi="Times New Roman" w:cs="Times New Roman"/>
          <w:sz w:val="28"/>
          <w:szCs w:val="28"/>
        </w:rPr>
        <w:t>в</w:t>
      </w:r>
      <w:r w:rsidR="00C84790" w:rsidRPr="00D62B2F">
        <w:rPr>
          <w:rFonts w:ascii="Times New Roman" w:hAnsi="Times New Roman" w:cs="Times New Roman"/>
          <w:sz w:val="28"/>
          <w:szCs w:val="28"/>
        </w:rPr>
        <w:t>е</w:t>
      </w:r>
      <w:r w:rsidR="00150987" w:rsidRPr="00D62B2F">
        <w:rPr>
          <w:rFonts w:ascii="Times New Roman" w:hAnsi="Times New Roman" w:cs="Times New Roman"/>
          <w:sz w:val="28"/>
          <w:szCs w:val="28"/>
        </w:rPr>
        <w:t>ту</w:t>
      </w:r>
      <w:r w:rsidR="0033290E" w:rsidRPr="00D62B2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D62B2F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D62B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 w:rsidRPr="00D62B2F">
        <w:rPr>
          <w:rFonts w:ascii="Times New Roman" w:hAnsi="Times New Roman" w:cs="Times New Roman"/>
          <w:sz w:val="28"/>
          <w:szCs w:val="28"/>
        </w:rPr>
        <w:t xml:space="preserve"> с </w:t>
      </w:r>
      <w:r w:rsidR="00FF194A" w:rsidRPr="00D62B2F">
        <w:rPr>
          <w:rFonts w:ascii="Times New Roman" w:hAnsi="Times New Roman" w:cs="Times New Roman"/>
          <w:sz w:val="28"/>
          <w:szCs w:val="28"/>
        </w:rPr>
        <w:t xml:space="preserve">предложениями о внесении изменений в </w:t>
      </w:r>
      <w:r w:rsidR="00967EFE" w:rsidRPr="00D62B2F">
        <w:rPr>
          <w:rFonts w:ascii="Times New Roman" w:hAnsi="Times New Roman" w:cs="Times New Roman"/>
          <w:sz w:val="28"/>
          <w:szCs w:val="28"/>
        </w:rPr>
        <w:t xml:space="preserve">один </w:t>
      </w:r>
      <w:r w:rsidR="00FF194A" w:rsidRPr="00D62B2F">
        <w:rPr>
          <w:rFonts w:ascii="Times New Roman" w:hAnsi="Times New Roman" w:cs="Times New Roman"/>
          <w:sz w:val="28"/>
          <w:szCs w:val="28"/>
        </w:rPr>
        <w:t>му</w:t>
      </w:r>
      <w:r w:rsidR="003375DF" w:rsidRPr="00D62B2F">
        <w:rPr>
          <w:rFonts w:ascii="Times New Roman" w:hAnsi="Times New Roman" w:cs="Times New Roman"/>
          <w:sz w:val="28"/>
          <w:szCs w:val="28"/>
        </w:rPr>
        <w:t>ниципальны</w:t>
      </w:r>
      <w:r w:rsidR="00967EFE" w:rsidRPr="00D62B2F">
        <w:rPr>
          <w:rFonts w:ascii="Times New Roman" w:hAnsi="Times New Roman" w:cs="Times New Roman"/>
          <w:sz w:val="28"/>
          <w:szCs w:val="28"/>
        </w:rPr>
        <w:t>й право</w:t>
      </w:r>
      <w:r w:rsidR="002A56AB" w:rsidRPr="00D62B2F">
        <w:rPr>
          <w:rFonts w:ascii="Times New Roman" w:hAnsi="Times New Roman" w:cs="Times New Roman"/>
          <w:sz w:val="28"/>
          <w:szCs w:val="28"/>
        </w:rPr>
        <w:t>в</w:t>
      </w:r>
      <w:r w:rsidR="00967EFE" w:rsidRPr="00D62B2F">
        <w:rPr>
          <w:rFonts w:ascii="Times New Roman" w:hAnsi="Times New Roman" w:cs="Times New Roman"/>
          <w:sz w:val="28"/>
          <w:szCs w:val="28"/>
        </w:rPr>
        <w:t xml:space="preserve">ой </w:t>
      </w:r>
      <w:r w:rsidR="003375DF" w:rsidRPr="00D62B2F">
        <w:rPr>
          <w:rFonts w:ascii="Times New Roman" w:hAnsi="Times New Roman" w:cs="Times New Roman"/>
          <w:sz w:val="28"/>
          <w:szCs w:val="28"/>
        </w:rPr>
        <w:t xml:space="preserve"> акт (</w:t>
      </w:r>
      <w:r w:rsidR="00D76444" w:rsidRPr="00D62B2F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D76444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 w:rsidR="00D76444" w:rsidRPr="00D62B2F">
        <w:rPr>
          <w:rFonts w:ascii="Times New Roman" w:eastAsia="Calibri" w:hAnsi="Times New Roman" w:cs="Times New Roman"/>
          <w:sz w:val="28"/>
          <w:szCs w:val="28"/>
        </w:rPr>
        <w:t>Новоселковского</w:t>
      </w:r>
      <w:proofErr w:type="spellEnd"/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6444" w:rsidRPr="00D62B2F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от 04.02.2013 № 186-2 «Об утверждении форм ежеквартальной и годовой отчетности</w:t>
      </w:r>
      <w:proofErr w:type="gramEnd"/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D76444" w:rsidRPr="00D62B2F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76444" w:rsidRPr="00D62B2F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D76444" w:rsidRPr="00D62B2F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 w:rsidR="003375DF" w:rsidRPr="00D62B2F">
        <w:rPr>
          <w:rFonts w:ascii="Times New Roman" w:hAnsi="Times New Roman" w:cs="Times New Roman"/>
          <w:sz w:val="28"/>
          <w:szCs w:val="28"/>
        </w:rPr>
        <w:t>), устраняющи</w:t>
      </w:r>
      <w:r w:rsidR="005E299E" w:rsidRPr="00D62B2F">
        <w:rPr>
          <w:rFonts w:ascii="Times New Roman" w:hAnsi="Times New Roman" w:cs="Times New Roman"/>
          <w:sz w:val="28"/>
          <w:szCs w:val="28"/>
        </w:rPr>
        <w:t>х</w:t>
      </w:r>
      <w:r w:rsidR="003375DF" w:rsidRPr="00D62B2F">
        <w:rPr>
          <w:rFonts w:ascii="Times New Roman" w:hAnsi="Times New Roman" w:cs="Times New Roman"/>
          <w:sz w:val="28"/>
          <w:szCs w:val="28"/>
        </w:rPr>
        <w:t xml:space="preserve"> отмеченные в заключени</w:t>
      </w:r>
      <w:proofErr w:type="gramStart"/>
      <w:r w:rsidR="003375DF" w:rsidRPr="00D62B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75DF" w:rsidRPr="00D62B2F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D62B2F">
        <w:rPr>
          <w:rFonts w:ascii="Times New Roman" w:hAnsi="Times New Roman" w:cs="Times New Roman"/>
          <w:sz w:val="28"/>
          <w:szCs w:val="28"/>
        </w:rPr>
        <w:t>замечания</w:t>
      </w:r>
      <w:r w:rsidR="003375DF" w:rsidRPr="00D62B2F">
        <w:rPr>
          <w:rFonts w:ascii="Times New Roman" w:hAnsi="Times New Roman" w:cs="Times New Roman"/>
          <w:sz w:val="28"/>
          <w:szCs w:val="28"/>
        </w:rPr>
        <w:t>.</w:t>
      </w:r>
    </w:p>
    <w:p w:rsidR="00975671" w:rsidRPr="00D62B2F" w:rsidRDefault="00975671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71" w:rsidRPr="00D62B2F" w:rsidRDefault="00975671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71" w:rsidRPr="00D62B2F" w:rsidRDefault="00975671" w:rsidP="0097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D62B2F" w:rsidRDefault="00975671" w:rsidP="0097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B2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62B2F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62B2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D62B2F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0A5B59" w:rsidRPr="00D62B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D62B2F" w:rsidSect="00866982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3DCF"/>
    <w:rsid w:val="00095328"/>
    <w:rsid w:val="000A5B59"/>
    <w:rsid w:val="000A6810"/>
    <w:rsid w:val="001234C4"/>
    <w:rsid w:val="00123661"/>
    <w:rsid w:val="00150987"/>
    <w:rsid w:val="00171A4E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10"/>
    <w:rsid w:val="00232AF3"/>
    <w:rsid w:val="0024267B"/>
    <w:rsid w:val="00281EE4"/>
    <w:rsid w:val="00284B52"/>
    <w:rsid w:val="002A56AB"/>
    <w:rsid w:val="002B29AD"/>
    <w:rsid w:val="002B7703"/>
    <w:rsid w:val="002D0BC3"/>
    <w:rsid w:val="002F48EA"/>
    <w:rsid w:val="003038B0"/>
    <w:rsid w:val="00316570"/>
    <w:rsid w:val="00320266"/>
    <w:rsid w:val="0032279D"/>
    <w:rsid w:val="00323EF3"/>
    <w:rsid w:val="0033290E"/>
    <w:rsid w:val="003342BD"/>
    <w:rsid w:val="003375DF"/>
    <w:rsid w:val="003512BE"/>
    <w:rsid w:val="0035254E"/>
    <w:rsid w:val="003634DD"/>
    <w:rsid w:val="00372033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B228E"/>
    <w:rsid w:val="006B26B6"/>
    <w:rsid w:val="006E64E1"/>
    <w:rsid w:val="00710CAE"/>
    <w:rsid w:val="00720A0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66982"/>
    <w:rsid w:val="00870CA9"/>
    <w:rsid w:val="00875D65"/>
    <w:rsid w:val="008A4202"/>
    <w:rsid w:val="008B2532"/>
    <w:rsid w:val="008D4352"/>
    <w:rsid w:val="008E0FC0"/>
    <w:rsid w:val="00905297"/>
    <w:rsid w:val="0092393C"/>
    <w:rsid w:val="00967EFE"/>
    <w:rsid w:val="00975671"/>
    <w:rsid w:val="00990D09"/>
    <w:rsid w:val="009A13B5"/>
    <w:rsid w:val="009A2C56"/>
    <w:rsid w:val="009D3FFF"/>
    <w:rsid w:val="009E4CCA"/>
    <w:rsid w:val="009F3819"/>
    <w:rsid w:val="009F3B05"/>
    <w:rsid w:val="00A3224B"/>
    <w:rsid w:val="00A34AB9"/>
    <w:rsid w:val="00A46F41"/>
    <w:rsid w:val="00A47F9F"/>
    <w:rsid w:val="00A50D1B"/>
    <w:rsid w:val="00A5736F"/>
    <w:rsid w:val="00AD2C76"/>
    <w:rsid w:val="00AD3E3B"/>
    <w:rsid w:val="00B06DBC"/>
    <w:rsid w:val="00B334B3"/>
    <w:rsid w:val="00B63549"/>
    <w:rsid w:val="00B71A03"/>
    <w:rsid w:val="00B761DD"/>
    <w:rsid w:val="00B9151D"/>
    <w:rsid w:val="00B96862"/>
    <w:rsid w:val="00BA78F5"/>
    <w:rsid w:val="00BF5D1F"/>
    <w:rsid w:val="00C01A9E"/>
    <w:rsid w:val="00C074E3"/>
    <w:rsid w:val="00C10BB5"/>
    <w:rsid w:val="00C24473"/>
    <w:rsid w:val="00C27D3A"/>
    <w:rsid w:val="00C84790"/>
    <w:rsid w:val="00C932C4"/>
    <w:rsid w:val="00CD1D67"/>
    <w:rsid w:val="00CD6238"/>
    <w:rsid w:val="00CF2B8E"/>
    <w:rsid w:val="00D00BA6"/>
    <w:rsid w:val="00D2235A"/>
    <w:rsid w:val="00D31C8C"/>
    <w:rsid w:val="00D37F21"/>
    <w:rsid w:val="00D56117"/>
    <w:rsid w:val="00D62B2F"/>
    <w:rsid w:val="00D675E4"/>
    <w:rsid w:val="00D76444"/>
    <w:rsid w:val="00D91E08"/>
    <w:rsid w:val="00DB3F0D"/>
    <w:rsid w:val="00DD73BB"/>
    <w:rsid w:val="00DD747C"/>
    <w:rsid w:val="00DE7E85"/>
    <w:rsid w:val="00E01A2C"/>
    <w:rsid w:val="00E10395"/>
    <w:rsid w:val="00E1501B"/>
    <w:rsid w:val="00E36164"/>
    <w:rsid w:val="00E3747B"/>
    <w:rsid w:val="00E53AC8"/>
    <w:rsid w:val="00E82951"/>
    <w:rsid w:val="00E87B5F"/>
    <w:rsid w:val="00EB4465"/>
    <w:rsid w:val="00EB6E79"/>
    <w:rsid w:val="00EE0F33"/>
    <w:rsid w:val="00EE6610"/>
    <w:rsid w:val="00F37B87"/>
    <w:rsid w:val="00F61AC0"/>
    <w:rsid w:val="00F65182"/>
    <w:rsid w:val="00F95E4D"/>
    <w:rsid w:val="00FB5B28"/>
    <w:rsid w:val="00FC3B5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cp:lastPrinted>2014-09-02T05:52:00Z</cp:lastPrinted>
  <dcterms:created xsi:type="dcterms:W3CDTF">2014-07-07T14:00:00Z</dcterms:created>
  <dcterms:modified xsi:type="dcterms:W3CDTF">2014-09-02T13:22:00Z</dcterms:modified>
</cp:coreProperties>
</file>